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A187F" w14:textId="77777777" w:rsidR="00EC61FA" w:rsidRDefault="00EC61FA" w:rsidP="00EC61FA">
      <w:pPr>
        <w:pStyle w:val="Heading1"/>
        <w:rPr>
          <w:rFonts w:eastAsia="Calibri" w:cs="Calibri"/>
        </w:rPr>
      </w:pPr>
      <w:bookmarkStart w:id="0" w:name="_ogooz06m5qbt" w:colFirst="0" w:colLast="0"/>
      <w:bookmarkEnd w:id="0"/>
      <w:r>
        <w:rPr>
          <w:rFonts w:eastAsia="Calibri" w:cs="Calibri"/>
          <w:noProof/>
        </w:rPr>
        <w:drawing>
          <wp:inline distT="114300" distB="114300" distL="114300" distR="114300" wp14:anchorId="71E938F9" wp14:editId="1B3B93D5">
            <wp:extent cx="5572125" cy="7953375"/>
            <wp:effectExtent l="0" t="0" r="0" b="0"/>
            <wp:docPr id="1" name="image1.png" descr="Graphical user inter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image1.png" descr="Graphical user interface&#10;&#10;Description automatically generated with medium confidence"/>
                    <pic:cNvPicPr preferRelativeResize="0"/>
                  </pic:nvPicPr>
                  <pic:blipFill>
                    <a:blip r:embed="rId10"/>
                    <a:srcRect/>
                    <a:stretch>
                      <a:fillRect/>
                    </a:stretch>
                  </pic:blipFill>
                  <pic:spPr>
                    <a:xfrm>
                      <a:off x="0" y="0"/>
                      <a:ext cx="5572125" cy="7953375"/>
                    </a:xfrm>
                    <a:prstGeom prst="rect">
                      <a:avLst/>
                    </a:prstGeom>
                    <a:ln/>
                  </pic:spPr>
                </pic:pic>
              </a:graphicData>
            </a:graphic>
          </wp:inline>
        </w:drawing>
      </w:r>
      <w:r>
        <w:br w:type="page"/>
      </w:r>
    </w:p>
    <w:p w14:paraId="0C1A94E2" w14:textId="77777777" w:rsidR="00EC61FA" w:rsidRDefault="00EC61FA" w:rsidP="00EC61FA">
      <w:pPr>
        <w:pStyle w:val="Heading1"/>
        <w:rPr>
          <w:rFonts w:eastAsia="Calibri" w:cs="Calibri"/>
          <w:b/>
          <w:sz w:val="28"/>
          <w:szCs w:val="28"/>
        </w:rPr>
      </w:pPr>
      <w:bookmarkStart w:id="1" w:name="_2cn0lmk8ugov" w:colFirst="0" w:colLast="0"/>
      <w:bookmarkEnd w:id="1"/>
    </w:p>
    <w:p w14:paraId="72CE6649" w14:textId="77777777" w:rsidR="00EC61FA" w:rsidRDefault="00EC61FA" w:rsidP="00EC61FA">
      <w:pPr>
        <w:pStyle w:val="Heading1"/>
        <w:spacing w:after="200"/>
      </w:pPr>
      <w:bookmarkStart w:id="2" w:name="_6pd61dgelctr" w:colFirst="0" w:colLast="0"/>
      <w:bookmarkEnd w:id="2"/>
      <w:r>
        <w:t>Answer Booklet</w:t>
      </w:r>
    </w:p>
    <w:p w14:paraId="7336E398" w14:textId="77777777" w:rsidR="00EC61FA" w:rsidRDefault="00EC61FA" w:rsidP="00EC61FA">
      <w:pPr>
        <w:pStyle w:val="Heading2"/>
      </w:pPr>
      <w:bookmarkStart w:id="3" w:name="_yg0fhsy3ed4k" w:colFirst="0" w:colLast="0"/>
      <w:bookmarkEnd w:id="3"/>
      <w:r>
        <w:t>Statistical Reports</w:t>
      </w:r>
    </w:p>
    <w:p w14:paraId="1BC63FC6" w14:textId="77777777" w:rsidR="00EC61FA" w:rsidRDefault="00EC61FA" w:rsidP="00EC61FA">
      <w:pPr>
        <w:rPr>
          <w:rFonts w:ascii="Calibri" w:eastAsia="Calibri" w:hAnsi="Calibri" w:cs="Calibri"/>
        </w:rPr>
      </w:pPr>
    </w:p>
    <w:p w14:paraId="1F8944A8" w14:textId="77777777" w:rsidR="00EC61FA" w:rsidRDefault="00EC61FA" w:rsidP="00EC61FA">
      <w:pPr>
        <w:rPr>
          <w:rFonts w:ascii="Calibri" w:eastAsia="Calibri" w:hAnsi="Calibri" w:cs="Calibri"/>
        </w:rPr>
      </w:pPr>
      <w:r>
        <w:rPr>
          <w:rFonts w:ascii="Calibri" w:eastAsia="Calibri" w:hAnsi="Calibri" w:cs="Calibri"/>
        </w:rPr>
        <w:t>AS91266 (version 3)</w:t>
      </w:r>
    </w:p>
    <w:p w14:paraId="701B9D92" w14:textId="77777777" w:rsidR="00EC61FA" w:rsidRDefault="00EC61FA" w:rsidP="00EC61FA">
      <w:pPr>
        <w:rPr>
          <w:rFonts w:ascii="Calibri" w:eastAsia="Calibri" w:hAnsi="Calibri" w:cs="Calibri"/>
        </w:rPr>
      </w:pPr>
      <w:r>
        <w:rPr>
          <w:rFonts w:ascii="Calibri" w:eastAsia="Calibri" w:hAnsi="Calibri" w:cs="Calibri"/>
        </w:rPr>
        <w:t xml:space="preserve">Evaluate a statistically based report | </w:t>
      </w:r>
      <w:proofErr w:type="spellStart"/>
      <w:r>
        <w:rPr>
          <w:rFonts w:ascii="Calibri" w:eastAsia="Calibri" w:hAnsi="Calibri" w:cs="Calibri"/>
        </w:rPr>
        <w:t>Te</w:t>
      </w:r>
      <w:proofErr w:type="spellEnd"/>
      <w:r>
        <w:rPr>
          <w:rFonts w:ascii="Calibri" w:eastAsia="Calibri" w:hAnsi="Calibri" w:cs="Calibri"/>
        </w:rPr>
        <w:t xml:space="preserve"> </w:t>
      </w:r>
      <w:proofErr w:type="spellStart"/>
      <w:r>
        <w:rPr>
          <w:rFonts w:ascii="Calibri" w:eastAsia="Calibri" w:hAnsi="Calibri" w:cs="Calibri"/>
        </w:rPr>
        <w:t>arotake</w:t>
      </w:r>
      <w:proofErr w:type="spellEnd"/>
      <w:r>
        <w:rPr>
          <w:rFonts w:ascii="Calibri" w:eastAsia="Calibri" w:hAnsi="Calibri" w:cs="Calibri"/>
        </w:rPr>
        <w:t xml:space="preserve"> </w:t>
      </w:r>
      <w:proofErr w:type="spellStart"/>
      <w:r>
        <w:rPr>
          <w:rFonts w:ascii="Calibri" w:eastAsia="Calibri" w:hAnsi="Calibri" w:cs="Calibri"/>
        </w:rPr>
        <w:t>i</w:t>
      </w:r>
      <w:proofErr w:type="spellEnd"/>
      <w:r>
        <w:rPr>
          <w:rFonts w:ascii="Calibri" w:eastAsia="Calibri" w:hAnsi="Calibri" w:cs="Calibri"/>
        </w:rPr>
        <w:t xml:space="preserve"> </w:t>
      </w:r>
      <w:proofErr w:type="spellStart"/>
      <w:r>
        <w:rPr>
          <w:rFonts w:ascii="Calibri" w:eastAsia="Calibri" w:hAnsi="Calibri" w:cs="Calibri"/>
        </w:rPr>
        <w:t>te</w:t>
      </w:r>
      <w:proofErr w:type="spellEnd"/>
      <w:r>
        <w:rPr>
          <w:rFonts w:ascii="Calibri" w:eastAsia="Calibri" w:hAnsi="Calibri" w:cs="Calibri"/>
        </w:rPr>
        <w:t xml:space="preserve"> </w:t>
      </w:r>
      <w:proofErr w:type="spellStart"/>
      <w:r>
        <w:rPr>
          <w:rFonts w:ascii="Calibri" w:eastAsia="Calibri" w:hAnsi="Calibri" w:cs="Calibri"/>
        </w:rPr>
        <w:t>pūrongo</w:t>
      </w:r>
      <w:proofErr w:type="spellEnd"/>
      <w:r>
        <w:rPr>
          <w:rFonts w:ascii="Calibri" w:eastAsia="Calibri" w:hAnsi="Calibri" w:cs="Calibri"/>
        </w:rPr>
        <w:t xml:space="preserve"> </w:t>
      </w:r>
      <w:proofErr w:type="spellStart"/>
      <w:r>
        <w:rPr>
          <w:rFonts w:ascii="Calibri" w:eastAsia="Calibri" w:hAnsi="Calibri" w:cs="Calibri"/>
        </w:rPr>
        <w:t>tauanga</w:t>
      </w:r>
      <w:proofErr w:type="spellEnd"/>
      <w:r>
        <w:rPr>
          <w:rFonts w:ascii="Calibri" w:eastAsia="Calibri" w:hAnsi="Calibri" w:cs="Calibri"/>
        </w:rPr>
        <w:t xml:space="preserve"> </w:t>
      </w:r>
      <w:proofErr w:type="spellStart"/>
      <w:r>
        <w:rPr>
          <w:rFonts w:ascii="Calibri" w:eastAsia="Calibri" w:hAnsi="Calibri" w:cs="Calibri"/>
        </w:rPr>
        <w:t>hei</w:t>
      </w:r>
      <w:proofErr w:type="spellEnd"/>
      <w:r>
        <w:rPr>
          <w:rFonts w:ascii="Calibri" w:eastAsia="Calibri" w:hAnsi="Calibri" w:cs="Calibri"/>
        </w:rPr>
        <w:t xml:space="preserve"> </w:t>
      </w:r>
      <w:proofErr w:type="spellStart"/>
      <w:r>
        <w:rPr>
          <w:rFonts w:ascii="Calibri" w:eastAsia="Calibri" w:hAnsi="Calibri" w:cs="Calibri"/>
        </w:rPr>
        <w:t>tautohu</w:t>
      </w:r>
      <w:proofErr w:type="spellEnd"/>
      <w:r>
        <w:rPr>
          <w:rFonts w:ascii="Calibri" w:eastAsia="Calibri" w:hAnsi="Calibri" w:cs="Calibri"/>
        </w:rPr>
        <w:t xml:space="preserve"> </w:t>
      </w:r>
      <w:proofErr w:type="spellStart"/>
      <w:r>
        <w:rPr>
          <w:rFonts w:ascii="Calibri" w:eastAsia="Calibri" w:hAnsi="Calibri" w:cs="Calibri"/>
        </w:rPr>
        <w:t>i</w:t>
      </w:r>
      <w:proofErr w:type="spellEnd"/>
      <w:r>
        <w:rPr>
          <w:rFonts w:ascii="Calibri" w:eastAsia="Calibri" w:hAnsi="Calibri" w:cs="Calibri"/>
        </w:rPr>
        <w:t xml:space="preserve"> </w:t>
      </w:r>
      <w:proofErr w:type="spellStart"/>
      <w:r>
        <w:rPr>
          <w:rFonts w:ascii="Calibri" w:eastAsia="Calibri" w:hAnsi="Calibri" w:cs="Calibri"/>
        </w:rPr>
        <w:t>te</w:t>
      </w:r>
      <w:proofErr w:type="spellEnd"/>
      <w:r>
        <w:rPr>
          <w:rFonts w:ascii="Calibri" w:eastAsia="Calibri" w:hAnsi="Calibri" w:cs="Calibri"/>
        </w:rPr>
        <w:t xml:space="preserve"> </w:t>
      </w:r>
      <w:proofErr w:type="spellStart"/>
      <w:r>
        <w:rPr>
          <w:rFonts w:ascii="Calibri" w:eastAsia="Calibri" w:hAnsi="Calibri" w:cs="Calibri"/>
        </w:rPr>
        <w:t>whaihua</w:t>
      </w:r>
      <w:proofErr w:type="spellEnd"/>
      <w:r>
        <w:rPr>
          <w:rFonts w:ascii="Calibri" w:eastAsia="Calibri" w:hAnsi="Calibri" w:cs="Calibri"/>
        </w:rPr>
        <w:t xml:space="preserve"> o </w:t>
      </w:r>
      <w:proofErr w:type="spellStart"/>
      <w:r>
        <w:rPr>
          <w:rFonts w:ascii="Calibri" w:eastAsia="Calibri" w:hAnsi="Calibri" w:cs="Calibri"/>
        </w:rPr>
        <w:t>ngā</w:t>
      </w:r>
      <w:proofErr w:type="spellEnd"/>
      <w:r>
        <w:rPr>
          <w:rFonts w:ascii="Calibri" w:eastAsia="Calibri" w:hAnsi="Calibri" w:cs="Calibri"/>
        </w:rPr>
        <w:t xml:space="preserve"> </w:t>
      </w:r>
      <w:proofErr w:type="spellStart"/>
      <w:r>
        <w:rPr>
          <w:rFonts w:ascii="Calibri" w:eastAsia="Calibri" w:hAnsi="Calibri" w:cs="Calibri"/>
        </w:rPr>
        <w:t>whakapae</w:t>
      </w:r>
      <w:proofErr w:type="spellEnd"/>
    </w:p>
    <w:p w14:paraId="6E78E13F" w14:textId="77777777" w:rsidR="00EC61FA" w:rsidRDefault="00EC61FA" w:rsidP="00EC61FA">
      <w:pPr>
        <w:rPr>
          <w:rFonts w:ascii="Calibri" w:eastAsia="Calibri" w:hAnsi="Calibri" w:cs="Calibri"/>
        </w:rPr>
      </w:pPr>
      <w:r>
        <w:rPr>
          <w:rFonts w:ascii="Calibri" w:eastAsia="Calibri" w:hAnsi="Calibri" w:cs="Calibri"/>
        </w:rPr>
        <w:t>Mathematics and Statistics</w:t>
      </w:r>
    </w:p>
    <w:p w14:paraId="2E662DCA" w14:textId="77777777" w:rsidR="00EC61FA" w:rsidRDefault="00EC61FA" w:rsidP="00EC61FA">
      <w:pPr>
        <w:pStyle w:val="Title"/>
        <w:spacing w:after="200"/>
        <w:rPr>
          <w:rFonts w:ascii="Calibri" w:eastAsia="Calibri" w:hAnsi="Calibri" w:cs="Calibri"/>
          <w:b/>
          <w:sz w:val="28"/>
          <w:szCs w:val="28"/>
        </w:rPr>
      </w:pPr>
      <w:bookmarkStart w:id="4" w:name="_dnwkwcqvmsrz" w:colFirst="0" w:colLast="0"/>
      <w:bookmarkEnd w:id="4"/>
    </w:p>
    <w:p w14:paraId="20F77A9F" w14:textId="77777777" w:rsidR="00EC61FA" w:rsidRDefault="00EC61FA" w:rsidP="00EC61FA">
      <w:pPr>
        <w:pStyle w:val="Title"/>
        <w:spacing w:after="200"/>
        <w:rPr>
          <w:rFonts w:ascii="Calibri" w:eastAsia="Calibri" w:hAnsi="Calibri" w:cs="Calibri"/>
          <w:color w:val="222222"/>
        </w:rPr>
      </w:pPr>
      <w:bookmarkStart w:id="5" w:name="_z77bkbuevs94" w:colFirst="0" w:colLast="0"/>
      <w:bookmarkEnd w:id="5"/>
    </w:p>
    <w:p w14:paraId="5127F03D" w14:textId="77777777" w:rsidR="00EC61FA" w:rsidRDefault="00EC61FA" w:rsidP="00EC61FA">
      <w:pPr>
        <w:spacing w:before="200" w:after="200" w:line="240" w:lineRule="auto"/>
        <w:rPr>
          <w:rFonts w:ascii="Calibri" w:eastAsia="Calibri" w:hAnsi="Calibri" w:cs="Calibri"/>
          <w:b/>
        </w:rPr>
      </w:pPr>
    </w:p>
    <w:p w14:paraId="04384322" w14:textId="77777777" w:rsidR="00EC61FA" w:rsidRDefault="00EC61FA" w:rsidP="00EC61FA">
      <w:pPr>
        <w:spacing w:before="200" w:after="200" w:line="240" w:lineRule="auto"/>
        <w:rPr>
          <w:rFonts w:ascii="Calibri" w:eastAsia="Calibri" w:hAnsi="Calibri" w:cs="Calibri"/>
        </w:rPr>
      </w:pPr>
      <w:r>
        <w:rPr>
          <w:rFonts w:ascii="Calibri" w:eastAsia="Calibri" w:hAnsi="Calibri" w:cs="Calibri"/>
          <w:b/>
        </w:rPr>
        <w:t xml:space="preserve">Level: </w:t>
      </w:r>
      <w:r>
        <w:rPr>
          <w:rFonts w:ascii="Calibri" w:eastAsia="Calibri" w:hAnsi="Calibri" w:cs="Calibri"/>
        </w:rPr>
        <w:t>2</w:t>
      </w:r>
    </w:p>
    <w:p w14:paraId="7D742333" w14:textId="77777777" w:rsidR="00EC61FA" w:rsidRDefault="00EC61FA" w:rsidP="00EC61FA">
      <w:pPr>
        <w:spacing w:before="200" w:after="200" w:line="240" w:lineRule="auto"/>
        <w:rPr>
          <w:rFonts w:ascii="Calibri" w:eastAsia="Calibri" w:hAnsi="Calibri" w:cs="Calibri"/>
        </w:rPr>
      </w:pPr>
      <w:r>
        <w:rPr>
          <w:rFonts w:ascii="Calibri" w:eastAsia="Calibri" w:hAnsi="Calibri" w:cs="Calibri"/>
          <w:b/>
        </w:rPr>
        <w:t xml:space="preserve">Credits: </w:t>
      </w:r>
      <w:r>
        <w:rPr>
          <w:rFonts w:ascii="Calibri" w:eastAsia="Calibri" w:hAnsi="Calibri" w:cs="Calibri"/>
        </w:rPr>
        <w:t>2</w:t>
      </w:r>
    </w:p>
    <w:p w14:paraId="6B77500A" w14:textId="77777777" w:rsidR="00EC61FA" w:rsidRDefault="00EC61FA" w:rsidP="00EC61FA">
      <w:pPr>
        <w:rPr>
          <w:rFonts w:ascii="Calibri" w:eastAsia="Calibri" w:hAnsi="Calibri" w:cs="Calibri"/>
          <w:b/>
        </w:rPr>
      </w:pPr>
    </w:p>
    <w:p w14:paraId="5B467ADB" w14:textId="77777777" w:rsidR="00EC61FA" w:rsidRDefault="00EC61FA" w:rsidP="00EC61FA">
      <w:pPr>
        <w:rPr>
          <w:rFonts w:ascii="Calibri" w:eastAsia="Calibri" w:hAnsi="Calibri" w:cs="Calibri"/>
          <w:b/>
        </w:rPr>
      </w:pPr>
      <w:r>
        <w:rPr>
          <w:rFonts w:ascii="Calibri" w:eastAsia="Calibri" w:hAnsi="Calibri" w:cs="Calibri"/>
          <w:b/>
        </w:rPr>
        <w:t>Sorted Themes:</w:t>
      </w:r>
    </w:p>
    <w:p w14:paraId="39E3FAB3" w14:textId="77777777" w:rsidR="00EC61FA" w:rsidRDefault="00EC61FA" w:rsidP="00EC61FA">
      <w:pPr>
        <w:ind w:left="720"/>
        <w:rPr>
          <w:rFonts w:ascii="Calibri" w:eastAsia="Calibri" w:hAnsi="Calibri" w:cs="Calibri"/>
        </w:rPr>
      </w:pPr>
      <w:r>
        <w:rPr>
          <w:rFonts w:ascii="Calibri" w:eastAsia="Calibri" w:hAnsi="Calibri" w:cs="Calibri"/>
        </w:rPr>
        <w:t>KiwiSaver</w:t>
      </w:r>
    </w:p>
    <w:p w14:paraId="7A158861" w14:textId="77777777" w:rsidR="00EC61FA" w:rsidRDefault="00EC61FA" w:rsidP="00EC61FA">
      <w:pPr>
        <w:ind w:left="720"/>
        <w:rPr>
          <w:rFonts w:ascii="Calibri" w:eastAsia="Calibri" w:hAnsi="Calibri" w:cs="Calibri"/>
        </w:rPr>
      </w:pPr>
      <w:r>
        <w:rPr>
          <w:rFonts w:ascii="Calibri" w:eastAsia="Calibri" w:hAnsi="Calibri" w:cs="Calibri"/>
        </w:rPr>
        <w:t>Retirement</w:t>
      </w:r>
    </w:p>
    <w:p w14:paraId="271DEBE6" w14:textId="77777777" w:rsidR="00EC61FA" w:rsidRDefault="00EC61FA" w:rsidP="00EC61FA">
      <w:pPr>
        <w:ind w:left="720"/>
        <w:rPr>
          <w:rFonts w:ascii="Calibri" w:eastAsia="Calibri" w:hAnsi="Calibri" w:cs="Calibri"/>
          <w:color w:val="222222"/>
        </w:rPr>
      </w:pPr>
      <w:r>
        <w:rPr>
          <w:rFonts w:ascii="Calibri" w:eastAsia="Calibri" w:hAnsi="Calibri" w:cs="Calibri"/>
        </w:rPr>
        <w:t>Investing</w:t>
      </w:r>
    </w:p>
    <w:p w14:paraId="41EF975E" w14:textId="77777777" w:rsidR="00EC61FA" w:rsidRDefault="00EC61FA" w:rsidP="00EC61FA">
      <w:pPr>
        <w:rPr>
          <w:rFonts w:ascii="Calibri" w:eastAsia="Calibri" w:hAnsi="Calibri" w:cs="Calibri"/>
          <w:b/>
        </w:rPr>
      </w:pPr>
    </w:p>
    <w:p w14:paraId="1F8ECF8F" w14:textId="77777777" w:rsidR="00EC61FA" w:rsidRDefault="00EC61FA" w:rsidP="00EC61FA">
      <w:pPr>
        <w:rPr>
          <w:rFonts w:ascii="Calibri" w:eastAsia="Calibri" w:hAnsi="Calibri" w:cs="Calibri"/>
          <w:color w:val="434343"/>
          <w:sz w:val="28"/>
          <w:szCs w:val="28"/>
        </w:rPr>
      </w:pPr>
      <w:r>
        <w:br w:type="page"/>
      </w:r>
    </w:p>
    <w:p w14:paraId="44BD75B1" w14:textId="77777777" w:rsidR="00EC61FA" w:rsidRDefault="00EC61FA" w:rsidP="00EC61FA">
      <w:pPr>
        <w:pStyle w:val="Heading2"/>
      </w:pPr>
      <w:bookmarkStart w:id="6" w:name="_wzdgrrmmfk6l" w:colFirst="0" w:colLast="0"/>
      <w:bookmarkEnd w:id="6"/>
      <w:r>
        <w:lastRenderedPageBreak/>
        <w:t>Topic One: Introduction to statistical reports and the contexts for this module</w:t>
      </w:r>
    </w:p>
    <w:p w14:paraId="7642F6E8" w14:textId="77777777" w:rsidR="00EC61FA" w:rsidRDefault="00EC61FA" w:rsidP="00EC61FA">
      <w:pPr>
        <w:rPr>
          <w:rFonts w:ascii="Calibri" w:eastAsia="Calibri" w:hAnsi="Calibri" w:cs="Calibri"/>
          <w:b/>
        </w:rPr>
      </w:pPr>
      <w:r>
        <w:rPr>
          <w:rFonts w:ascii="Calibri" w:eastAsia="Calibri" w:hAnsi="Calibri" w:cs="Calibri"/>
          <w:b/>
        </w:rPr>
        <w:t>Topic 1 Activity 1</w:t>
      </w:r>
    </w:p>
    <w:p w14:paraId="020723C3" w14:textId="77777777" w:rsidR="00EC61FA" w:rsidRDefault="00EC61FA" w:rsidP="00EC61FA">
      <w:pPr>
        <w:rPr>
          <w:rFonts w:ascii="Calibri" w:eastAsia="Calibri" w:hAnsi="Calibri" w:cs="Calibri"/>
        </w:rPr>
      </w:pPr>
    </w:p>
    <w:p w14:paraId="66F39E85" w14:textId="77777777" w:rsidR="00EC61FA" w:rsidRDefault="00EC61FA" w:rsidP="00EC61FA">
      <w:pPr>
        <w:spacing w:after="200"/>
        <w:rPr>
          <w:rFonts w:ascii="Calibri" w:eastAsia="Calibri" w:hAnsi="Calibri" w:cs="Calibri"/>
        </w:rPr>
      </w:pPr>
      <w:r>
        <w:rPr>
          <w:rFonts w:ascii="Calibri" w:eastAsia="Calibri" w:hAnsi="Calibri" w:cs="Calibri"/>
        </w:rPr>
        <w:t xml:space="preserve">This activity requires students to skim read the report to get a sense of its purpose and key ideas. </w:t>
      </w:r>
    </w:p>
    <w:p w14:paraId="2B153461" w14:textId="77777777" w:rsidR="00EC61FA" w:rsidRDefault="00EC61FA" w:rsidP="00EC61FA">
      <w:pPr>
        <w:spacing w:before="240" w:after="240"/>
        <w:ind w:right="120"/>
        <w:rPr>
          <w:rFonts w:ascii="Calibri" w:eastAsia="Calibri" w:hAnsi="Calibri" w:cs="Calibri"/>
        </w:rPr>
      </w:pPr>
      <w:r>
        <w:rPr>
          <w:rFonts w:ascii="Calibri" w:eastAsia="Calibri" w:hAnsi="Calibri" w:cs="Calibri"/>
        </w:rPr>
        <w:t>Students may need support with the literacy demands of this report and the one they will use in the assessment. Encourage them to highlight words or concepts that are unfamiliar to them.</w:t>
      </w:r>
    </w:p>
    <w:p w14:paraId="67873278" w14:textId="77777777" w:rsidR="00EC61FA" w:rsidRDefault="00EC61FA" w:rsidP="00EC61FA">
      <w:pPr>
        <w:spacing w:before="240" w:after="240"/>
        <w:ind w:right="120"/>
        <w:rPr>
          <w:rFonts w:ascii="Calibri" w:eastAsia="Calibri" w:hAnsi="Calibri" w:cs="Calibri"/>
        </w:rPr>
      </w:pPr>
      <w:r>
        <w:rPr>
          <w:rFonts w:ascii="Calibri" w:eastAsia="Calibri" w:hAnsi="Calibri" w:cs="Calibri"/>
        </w:rPr>
        <w:t>Have students work in groups to define key concepts such as:</w:t>
      </w:r>
    </w:p>
    <w:p w14:paraId="48A81F80" w14:textId="77777777" w:rsidR="00EC61FA" w:rsidRDefault="00EC61FA" w:rsidP="00EC61FA">
      <w:pPr>
        <w:numPr>
          <w:ilvl w:val="0"/>
          <w:numId w:val="20"/>
        </w:numPr>
        <w:spacing w:before="240"/>
        <w:ind w:right="120"/>
        <w:rPr>
          <w:rFonts w:ascii="Calibri" w:eastAsia="Calibri" w:hAnsi="Calibri" w:cs="Calibri"/>
        </w:rPr>
      </w:pPr>
      <w:r>
        <w:rPr>
          <w:rFonts w:ascii="Calibri" w:eastAsia="Calibri" w:hAnsi="Calibri" w:cs="Calibri"/>
        </w:rPr>
        <w:t>investment</w:t>
      </w:r>
    </w:p>
    <w:p w14:paraId="74CD5FA4" w14:textId="77777777" w:rsidR="00EC61FA" w:rsidRDefault="00EC61FA" w:rsidP="00EC61FA">
      <w:pPr>
        <w:numPr>
          <w:ilvl w:val="0"/>
          <w:numId w:val="20"/>
        </w:numPr>
        <w:ind w:right="120"/>
        <w:rPr>
          <w:rFonts w:ascii="Calibri" w:eastAsia="Calibri" w:hAnsi="Calibri" w:cs="Calibri"/>
        </w:rPr>
      </w:pPr>
      <w:r>
        <w:rPr>
          <w:rFonts w:ascii="Calibri" w:eastAsia="Calibri" w:hAnsi="Calibri" w:cs="Calibri"/>
        </w:rPr>
        <w:t>responsible investment</w:t>
      </w:r>
    </w:p>
    <w:p w14:paraId="05DB173C" w14:textId="77777777" w:rsidR="00EC61FA" w:rsidRDefault="00EC61FA" w:rsidP="00EC61FA">
      <w:pPr>
        <w:numPr>
          <w:ilvl w:val="0"/>
          <w:numId w:val="20"/>
        </w:numPr>
        <w:ind w:right="120"/>
        <w:rPr>
          <w:rFonts w:ascii="Calibri" w:eastAsia="Calibri" w:hAnsi="Calibri" w:cs="Calibri"/>
        </w:rPr>
      </w:pPr>
      <w:r>
        <w:rPr>
          <w:rFonts w:ascii="Calibri" w:eastAsia="Calibri" w:hAnsi="Calibri" w:cs="Calibri"/>
        </w:rPr>
        <w:t>attitudes</w:t>
      </w:r>
    </w:p>
    <w:p w14:paraId="411707A1" w14:textId="77777777" w:rsidR="00EC61FA" w:rsidRDefault="00EC61FA" w:rsidP="00EC61FA">
      <w:pPr>
        <w:numPr>
          <w:ilvl w:val="0"/>
          <w:numId w:val="20"/>
        </w:numPr>
        <w:ind w:right="120"/>
        <w:rPr>
          <w:rFonts w:ascii="Calibri" w:eastAsia="Calibri" w:hAnsi="Calibri" w:cs="Calibri"/>
        </w:rPr>
      </w:pPr>
      <w:r>
        <w:rPr>
          <w:rFonts w:ascii="Calibri" w:eastAsia="Calibri" w:hAnsi="Calibri" w:cs="Calibri"/>
        </w:rPr>
        <w:t>values</w:t>
      </w:r>
    </w:p>
    <w:p w14:paraId="2B8C731F" w14:textId="77777777" w:rsidR="00EC61FA" w:rsidRDefault="00EC61FA" w:rsidP="00EC61FA">
      <w:pPr>
        <w:numPr>
          <w:ilvl w:val="0"/>
          <w:numId w:val="20"/>
        </w:numPr>
        <w:ind w:right="120"/>
        <w:rPr>
          <w:rFonts w:ascii="Calibri" w:eastAsia="Calibri" w:hAnsi="Calibri" w:cs="Calibri"/>
        </w:rPr>
      </w:pPr>
      <w:r>
        <w:rPr>
          <w:rFonts w:ascii="Calibri" w:eastAsia="Calibri" w:hAnsi="Calibri" w:cs="Calibri"/>
        </w:rPr>
        <w:t>sustainability</w:t>
      </w:r>
    </w:p>
    <w:p w14:paraId="4629389D" w14:textId="77777777" w:rsidR="00EC61FA" w:rsidRDefault="00EC61FA" w:rsidP="00EC61FA">
      <w:pPr>
        <w:numPr>
          <w:ilvl w:val="0"/>
          <w:numId w:val="20"/>
        </w:numPr>
        <w:ind w:right="120"/>
        <w:rPr>
          <w:rFonts w:ascii="Calibri" w:eastAsia="Calibri" w:hAnsi="Calibri" w:cs="Calibri"/>
        </w:rPr>
      </w:pPr>
      <w:r>
        <w:rPr>
          <w:rFonts w:ascii="Calibri" w:eastAsia="Calibri" w:hAnsi="Calibri" w:cs="Calibri"/>
        </w:rPr>
        <w:t>barriers (to responsible investment)</w:t>
      </w:r>
    </w:p>
    <w:p w14:paraId="366DBC66" w14:textId="77777777" w:rsidR="00EC61FA" w:rsidRDefault="00EC61FA" w:rsidP="00EC61FA">
      <w:pPr>
        <w:numPr>
          <w:ilvl w:val="0"/>
          <w:numId w:val="20"/>
        </w:numPr>
        <w:spacing w:after="240"/>
        <w:ind w:right="120"/>
        <w:rPr>
          <w:rFonts w:ascii="Calibri" w:eastAsia="Calibri" w:hAnsi="Calibri" w:cs="Calibri"/>
        </w:rPr>
      </w:pPr>
      <w:r>
        <w:rPr>
          <w:rFonts w:ascii="Calibri" w:eastAsia="Calibri" w:hAnsi="Calibri" w:cs="Calibri"/>
        </w:rPr>
        <w:t>social and environmental issues and impacts.</w:t>
      </w:r>
    </w:p>
    <w:p w14:paraId="2AE154F8" w14:textId="77777777" w:rsidR="00EC61FA" w:rsidRDefault="00EC61FA" w:rsidP="00EC61FA">
      <w:pPr>
        <w:spacing w:after="200"/>
        <w:rPr>
          <w:rFonts w:ascii="Calibri" w:eastAsia="Calibri" w:hAnsi="Calibri" w:cs="Calibri"/>
          <w:b/>
        </w:rPr>
      </w:pPr>
      <w:r>
        <w:rPr>
          <w:rFonts w:ascii="Calibri" w:eastAsia="Calibri" w:hAnsi="Calibri" w:cs="Calibri"/>
          <w:b/>
        </w:rPr>
        <w:t>Topic 1 Activity 2</w:t>
      </w:r>
    </w:p>
    <w:p w14:paraId="2185859D" w14:textId="77777777" w:rsidR="00EC61FA" w:rsidRDefault="00EC61FA" w:rsidP="00EC61FA">
      <w:pPr>
        <w:numPr>
          <w:ilvl w:val="0"/>
          <w:numId w:val="10"/>
        </w:numPr>
        <w:spacing w:after="200"/>
        <w:rPr>
          <w:rFonts w:ascii="Calibri" w:eastAsia="Calibri" w:hAnsi="Calibri" w:cs="Calibri"/>
        </w:rPr>
      </w:pPr>
      <w:r>
        <w:rPr>
          <w:rFonts w:ascii="Calibri" w:eastAsia="Calibri" w:hAnsi="Calibri" w:cs="Calibri"/>
        </w:rPr>
        <w:t>Answer these True/False questions about KiwiSaver</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70"/>
        <w:gridCol w:w="4830"/>
      </w:tblGrid>
      <w:tr w:rsidR="00EC61FA" w14:paraId="27BAE4FC" w14:textId="77777777" w:rsidTr="009F3E81">
        <w:tc>
          <w:tcPr>
            <w:tcW w:w="4170" w:type="dxa"/>
            <w:shd w:val="clear" w:color="auto" w:fill="auto"/>
            <w:tcMar>
              <w:top w:w="100" w:type="dxa"/>
              <w:left w:w="100" w:type="dxa"/>
              <w:bottom w:w="100" w:type="dxa"/>
              <w:right w:w="100" w:type="dxa"/>
            </w:tcMar>
          </w:tcPr>
          <w:p w14:paraId="1A639182" w14:textId="77777777" w:rsidR="00EC61FA" w:rsidRDefault="00EC61FA" w:rsidP="009F3E81">
            <w:pPr>
              <w:widowControl w:val="0"/>
              <w:spacing w:line="240" w:lineRule="auto"/>
              <w:rPr>
                <w:rFonts w:ascii="Calibri" w:eastAsia="Calibri" w:hAnsi="Calibri" w:cs="Calibri"/>
              </w:rPr>
            </w:pPr>
          </w:p>
        </w:tc>
        <w:tc>
          <w:tcPr>
            <w:tcW w:w="4830" w:type="dxa"/>
            <w:shd w:val="clear" w:color="auto" w:fill="auto"/>
            <w:tcMar>
              <w:top w:w="100" w:type="dxa"/>
              <w:left w:w="100" w:type="dxa"/>
              <w:bottom w:w="100" w:type="dxa"/>
              <w:right w:w="100" w:type="dxa"/>
            </w:tcMar>
          </w:tcPr>
          <w:p w14:paraId="78D1E7EA" w14:textId="77777777" w:rsidR="00EC61FA" w:rsidRDefault="00EC61FA" w:rsidP="009F3E81">
            <w:pPr>
              <w:widowControl w:val="0"/>
              <w:spacing w:line="240" w:lineRule="auto"/>
              <w:rPr>
                <w:rFonts w:ascii="Calibri" w:eastAsia="Calibri" w:hAnsi="Calibri" w:cs="Calibri"/>
              </w:rPr>
            </w:pPr>
            <w:r>
              <w:rPr>
                <w:rFonts w:ascii="Calibri" w:eastAsia="Calibri" w:hAnsi="Calibri" w:cs="Calibri"/>
              </w:rPr>
              <w:t>True/False</w:t>
            </w:r>
          </w:p>
        </w:tc>
      </w:tr>
      <w:tr w:rsidR="00EC61FA" w14:paraId="0A3DA3B1" w14:textId="77777777" w:rsidTr="009F3E81">
        <w:tc>
          <w:tcPr>
            <w:tcW w:w="4170" w:type="dxa"/>
            <w:shd w:val="clear" w:color="auto" w:fill="auto"/>
            <w:tcMar>
              <w:top w:w="100" w:type="dxa"/>
              <w:left w:w="100" w:type="dxa"/>
              <w:bottom w:w="100" w:type="dxa"/>
              <w:right w:w="100" w:type="dxa"/>
            </w:tcMar>
          </w:tcPr>
          <w:p w14:paraId="47EF5D74" w14:textId="77777777" w:rsidR="00EC61FA" w:rsidRDefault="00EC61FA" w:rsidP="009F3E81">
            <w:pPr>
              <w:widowControl w:val="0"/>
              <w:spacing w:line="240" w:lineRule="auto"/>
              <w:rPr>
                <w:rFonts w:ascii="Calibri" w:eastAsia="Calibri" w:hAnsi="Calibri" w:cs="Calibri"/>
              </w:rPr>
            </w:pPr>
            <w:r>
              <w:rPr>
                <w:rFonts w:ascii="Calibri" w:eastAsia="Calibri" w:hAnsi="Calibri" w:cs="Calibri"/>
              </w:rPr>
              <w:t>KiwiSaver is an investment scheme set up by the government to help people get ready for retirement.</w:t>
            </w:r>
          </w:p>
        </w:tc>
        <w:tc>
          <w:tcPr>
            <w:tcW w:w="4830" w:type="dxa"/>
            <w:shd w:val="clear" w:color="auto" w:fill="auto"/>
            <w:tcMar>
              <w:top w:w="100" w:type="dxa"/>
              <w:left w:w="100" w:type="dxa"/>
              <w:bottom w:w="100" w:type="dxa"/>
              <w:right w:w="100" w:type="dxa"/>
            </w:tcMar>
          </w:tcPr>
          <w:p w14:paraId="44E1170A" w14:textId="77777777" w:rsidR="00EC61FA" w:rsidRDefault="00EC61FA" w:rsidP="009F3E81">
            <w:pPr>
              <w:widowControl w:val="0"/>
              <w:spacing w:line="240" w:lineRule="auto"/>
              <w:rPr>
                <w:rFonts w:ascii="Calibri" w:eastAsia="Calibri" w:hAnsi="Calibri" w:cs="Calibri"/>
              </w:rPr>
            </w:pPr>
            <w:r>
              <w:rPr>
                <w:rFonts w:ascii="Calibri" w:eastAsia="Calibri" w:hAnsi="Calibri" w:cs="Calibri"/>
              </w:rPr>
              <w:t>True</w:t>
            </w:r>
          </w:p>
        </w:tc>
      </w:tr>
      <w:tr w:rsidR="00EC61FA" w14:paraId="47551C9E" w14:textId="77777777" w:rsidTr="009F3E81">
        <w:tc>
          <w:tcPr>
            <w:tcW w:w="4170" w:type="dxa"/>
            <w:shd w:val="clear" w:color="auto" w:fill="auto"/>
            <w:tcMar>
              <w:top w:w="100" w:type="dxa"/>
              <w:left w:w="100" w:type="dxa"/>
              <w:bottom w:w="100" w:type="dxa"/>
              <w:right w:w="100" w:type="dxa"/>
            </w:tcMar>
          </w:tcPr>
          <w:p w14:paraId="79BD7498" w14:textId="77777777" w:rsidR="00EC61FA" w:rsidRDefault="00EC61FA" w:rsidP="009F3E81">
            <w:pPr>
              <w:widowControl w:val="0"/>
              <w:spacing w:line="240" w:lineRule="auto"/>
              <w:rPr>
                <w:rFonts w:ascii="Calibri" w:eastAsia="Calibri" w:hAnsi="Calibri" w:cs="Calibri"/>
              </w:rPr>
            </w:pPr>
            <w:r>
              <w:rPr>
                <w:rFonts w:ascii="Calibri" w:eastAsia="Calibri" w:hAnsi="Calibri" w:cs="Calibri"/>
              </w:rPr>
              <w:t>You have to be at least 18 to invest in KiwiSaver.</w:t>
            </w:r>
          </w:p>
        </w:tc>
        <w:tc>
          <w:tcPr>
            <w:tcW w:w="4830" w:type="dxa"/>
            <w:shd w:val="clear" w:color="auto" w:fill="auto"/>
            <w:tcMar>
              <w:top w:w="100" w:type="dxa"/>
              <w:left w:w="100" w:type="dxa"/>
              <w:bottom w:w="100" w:type="dxa"/>
              <w:right w:w="100" w:type="dxa"/>
            </w:tcMar>
          </w:tcPr>
          <w:p w14:paraId="742EED5E" w14:textId="77777777" w:rsidR="00EC61FA" w:rsidRDefault="00EC61FA" w:rsidP="009F3E81">
            <w:pPr>
              <w:widowControl w:val="0"/>
              <w:spacing w:line="240" w:lineRule="auto"/>
              <w:rPr>
                <w:rFonts w:ascii="Calibri" w:eastAsia="Calibri" w:hAnsi="Calibri" w:cs="Calibri"/>
              </w:rPr>
            </w:pPr>
            <w:r>
              <w:rPr>
                <w:rFonts w:ascii="Calibri" w:eastAsia="Calibri" w:hAnsi="Calibri" w:cs="Calibri"/>
              </w:rPr>
              <w:t>False – you can join KiwiSaver at any time.</w:t>
            </w:r>
          </w:p>
        </w:tc>
      </w:tr>
      <w:tr w:rsidR="00EC61FA" w14:paraId="35672B21" w14:textId="77777777" w:rsidTr="009F3E81">
        <w:tc>
          <w:tcPr>
            <w:tcW w:w="4170" w:type="dxa"/>
            <w:shd w:val="clear" w:color="auto" w:fill="auto"/>
            <w:tcMar>
              <w:top w:w="100" w:type="dxa"/>
              <w:left w:w="100" w:type="dxa"/>
              <w:bottom w:w="100" w:type="dxa"/>
              <w:right w:w="100" w:type="dxa"/>
            </w:tcMar>
          </w:tcPr>
          <w:p w14:paraId="2737C1C6" w14:textId="77777777" w:rsidR="00EC61FA" w:rsidRDefault="00EC61FA" w:rsidP="009F3E81">
            <w:pPr>
              <w:widowControl w:val="0"/>
              <w:spacing w:line="240" w:lineRule="auto"/>
              <w:rPr>
                <w:rFonts w:ascii="Calibri" w:eastAsia="Calibri" w:hAnsi="Calibri" w:cs="Calibri"/>
              </w:rPr>
            </w:pPr>
            <w:r>
              <w:rPr>
                <w:rFonts w:ascii="Calibri" w:eastAsia="Calibri" w:hAnsi="Calibri" w:cs="Calibri"/>
              </w:rPr>
              <w:t>You can’t access your KiwiSaver funds until you retire.</w:t>
            </w:r>
          </w:p>
        </w:tc>
        <w:tc>
          <w:tcPr>
            <w:tcW w:w="4830" w:type="dxa"/>
            <w:shd w:val="clear" w:color="auto" w:fill="auto"/>
            <w:tcMar>
              <w:top w:w="100" w:type="dxa"/>
              <w:left w:w="100" w:type="dxa"/>
              <w:bottom w:w="100" w:type="dxa"/>
              <w:right w:w="100" w:type="dxa"/>
            </w:tcMar>
          </w:tcPr>
          <w:p w14:paraId="2111A3BF" w14:textId="77777777" w:rsidR="00EC61FA" w:rsidRDefault="00EC61FA" w:rsidP="009F3E81">
            <w:pPr>
              <w:widowControl w:val="0"/>
              <w:spacing w:line="240" w:lineRule="auto"/>
              <w:rPr>
                <w:rFonts w:ascii="Calibri" w:eastAsia="Calibri" w:hAnsi="Calibri" w:cs="Calibri"/>
              </w:rPr>
            </w:pPr>
            <w:r>
              <w:rPr>
                <w:rFonts w:ascii="Calibri" w:eastAsia="Calibri" w:hAnsi="Calibri" w:cs="Calibri"/>
              </w:rPr>
              <w:t>False – if you have invested in KiwiSaver for three or more years, you can use some of your KiwiSaver funds to help buy your first home.</w:t>
            </w:r>
          </w:p>
          <w:p w14:paraId="3CC38F8F" w14:textId="77777777" w:rsidR="00EC61FA" w:rsidRDefault="00EC61FA" w:rsidP="009F3E81">
            <w:pPr>
              <w:widowControl w:val="0"/>
              <w:spacing w:line="240" w:lineRule="auto"/>
              <w:rPr>
                <w:rFonts w:ascii="Calibri" w:eastAsia="Calibri" w:hAnsi="Calibri" w:cs="Calibri"/>
              </w:rPr>
            </w:pPr>
            <w:r>
              <w:rPr>
                <w:rFonts w:ascii="Calibri" w:eastAsia="Calibri" w:hAnsi="Calibri" w:cs="Calibri"/>
              </w:rPr>
              <w:t xml:space="preserve">You may also be able to access some of your funds </w:t>
            </w:r>
            <w:r>
              <w:rPr>
                <w:rFonts w:ascii="Calibri" w:eastAsia="Calibri" w:hAnsi="Calibri" w:cs="Calibri"/>
              </w:rPr>
              <w:lastRenderedPageBreak/>
              <w:t>if you experience extreme financial hardship.</w:t>
            </w:r>
          </w:p>
        </w:tc>
      </w:tr>
      <w:tr w:rsidR="00EC61FA" w14:paraId="424FB72B" w14:textId="77777777" w:rsidTr="009F3E81">
        <w:tc>
          <w:tcPr>
            <w:tcW w:w="4170" w:type="dxa"/>
            <w:shd w:val="clear" w:color="auto" w:fill="auto"/>
            <w:tcMar>
              <w:top w:w="100" w:type="dxa"/>
              <w:left w:w="100" w:type="dxa"/>
              <w:bottom w:w="100" w:type="dxa"/>
              <w:right w:w="100" w:type="dxa"/>
            </w:tcMar>
          </w:tcPr>
          <w:p w14:paraId="51EE6415" w14:textId="77777777" w:rsidR="00EC61FA" w:rsidRDefault="00EC61FA" w:rsidP="009F3E81">
            <w:pPr>
              <w:widowControl w:val="0"/>
              <w:spacing w:line="240" w:lineRule="auto"/>
              <w:rPr>
                <w:rFonts w:ascii="Calibri" w:eastAsia="Calibri" w:hAnsi="Calibri" w:cs="Calibri"/>
              </w:rPr>
            </w:pPr>
            <w:r>
              <w:rPr>
                <w:rFonts w:ascii="Calibri" w:eastAsia="Calibri" w:hAnsi="Calibri" w:cs="Calibri"/>
              </w:rPr>
              <w:lastRenderedPageBreak/>
              <w:t>Your employer can choose whether to put money into your KiwiSaver account.</w:t>
            </w:r>
          </w:p>
        </w:tc>
        <w:tc>
          <w:tcPr>
            <w:tcW w:w="4830" w:type="dxa"/>
            <w:shd w:val="clear" w:color="auto" w:fill="auto"/>
            <w:tcMar>
              <w:top w:w="100" w:type="dxa"/>
              <w:left w:w="100" w:type="dxa"/>
              <w:bottom w:w="100" w:type="dxa"/>
              <w:right w:w="100" w:type="dxa"/>
            </w:tcMar>
          </w:tcPr>
          <w:p w14:paraId="41826454" w14:textId="77777777" w:rsidR="00EC61FA" w:rsidRDefault="00EC61FA" w:rsidP="009F3E81">
            <w:pPr>
              <w:widowControl w:val="0"/>
              <w:spacing w:line="240" w:lineRule="auto"/>
              <w:rPr>
                <w:rFonts w:ascii="Calibri" w:eastAsia="Calibri" w:hAnsi="Calibri" w:cs="Calibri"/>
              </w:rPr>
            </w:pPr>
            <w:r>
              <w:rPr>
                <w:rFonts w:ascii="Calibri" w:eastAsia="Calibri" w:hAnsi="Calibri" w:cs="Calibri"/>
              </w:rPr>
              <w:t>False – if you contribute to KiwiSaver through your pay, your employer needs to match your contributions up to 3 percent of your pay.</w:t>
            </w:r>
          </w:p>
        </w:tc>
      </w:tr>
      <w:tr w:rsidR="00EC61FA" w14:paraId="49AD05B1" w14:textId="77777777" w:rsidTr="009F3E81">
        <w:tc>
          <w:tcPr>
            <w:tcW w:w="4170" w:type="dxa"/>
            <w:shd w:val="clear" w:color="auto" w:fill="auto"/>
            <w:tcMar>
              <w:top w:w="100" w:type="dxa"/>
              <w:left w:w="100" w:type="dxa"/>
              <w:bottom w:w="100" w:type="dxa"/>
              <w:right w:w="100" w:type="dxa"/>
            </w:tcMar>
          </w:tcPr>
          <w:p w14:paraId="0732BF7F" w14:textId="77777777" w:rsidR="00EC61FA" w:rsidRDefault="00EC61FA" w:rsidP="009F3E81">
            <w:pPr>
              <w:widowControl w:val="0"/>
              <w:spacing w:line="240" w:lineRule="auto"/>
              <w:rPr>
                <w:rFonts w:ascii="Calibri" w:eastAsia="Calibri" w:hAnsi="Calibri" w:cs="Calibri"/>
              </w:rPr>
            </w:pPr>
            <w:r>
              <w:rPr>
                <w:rFonts w:ascii="Calibri" w:eastAsia="Calibri" w:hAnsi="Calibri" w:cs="Calibri"/>
              </w:rPr>
              <w:t>The government gives KiwiSaver investors up to $521 per year.</w:t>
            </w:r>
          </w:p>
        </w:tc>
        <w:tc>
          <w:tcPr>
            <w:tcW w:w="4830" w:type="dxa"/>
            <w:shd w:val="clear" w:color="auto" w:fill="auto"/>
            <w:tcMar>
              <w:top w:w="100" w:type="dxa"/>
              <w:left w:w="100" w:type="dxa"/>
              <w:bottom w:w="100" w:type="dxa"/>
              <w:right w:w="100" w:type="dxa"/>
            </w:tcMar>
          </w:tcPr>
          <w:p w14:paraId="40E91A91" w14:textId="77777777" w:rsidR="00EC61FA" w:rsidRDefault="00EC61FA" w:rsidP="009F3E81">
            <w:pPr>
              <w:widowControl w:val="0"/>
              <w:spacing w:line="240" w:lineRule="auto"/>
              <w:rPr>
                <w:rFonts w:ascii="Calibri" w:eastAsia="Calibri" w:hAnsi="Calibri" w:cs="Calibri"/>
              </w:rPr>
            </w:pPr>
            <w:r>
              <w:rPr>
                <w:rFonts w:ascii="Calibri" w:eastAsia="Calibri" w:hAnsi="Calibri" w:cs="Calibri"/>
              </w:rPr>
              <w:t>True – the government gives KiwiSaver investors 50 cents for every dollar they invest each year, up to a maximum value of $521.</w:t>
            </w:r>
          </w:p>
        </w:tc>
      </w:tr>
      <w:tr w:rsidR="00EC61FA" w14:paraId="5E2A09F2" w14:textId="77777777" w:rsidTr="009F3E81">
        <w:tc>
          <w:tcPr>
            <w:tcW w:w="4170" w:type="dxa"/>
            <w:shd w:val="clear" w:color="auto" w:fill="auto"/>
            <w:tcMar>
              <w:top w:w="100" w:type="dxa"/>
              <w:left w:w="100" w:type="dxa"/>
              <w:bottom w:w="100" w:type="dxa"/>
              <w:right w:w="100" w:type="dxa"/>
            </w:tcMar>
          </w:tcPr>
          <w:p w14:paraId="0DC0290D" w14:textId="77777777" w:rsidR="00EC61FA" w:rsidRDefault="00EC61FA" w:rsidP="009F3E81">
            <w:pPr>
              <w:widowControl w:val="0"/>
              <w:spacing w:line="240" w:lineRule="auto"/>
              <w:rPr>
                <w:rFonts w:ascii="Calibri" w:eastAsia="Calibri" w:hAnsi="Calibri" w:cs="Calibri"/>
              </w:rPr>
            </w:pPr>
            <w:r>
              <w:rPr>
                <w:rFonts w:ascii="Calibri" w:eastAsia="Calibri" w:hAnsi="Calibri" w:cs="Calibri"/>
              </w:rPr>
              <w:t>Your employer chooses which fund your KiwiSaver money is invested in.</w:t>
            </w:r>
          </w:p>
        </w:tc>
        <w:tc>
          <w:tcPr>
            <w:tcW w:w="4830" w:type="dxa"/>
            <w:shd w:val="clear" w:color="auto" w:fill="auto"/>
            <w:tcMar>
              <w:top w:w="100" w:type="dxa"/>
              <w:left w:w="100" w:type="dxa"/>
              <w:bottom w:w="100" w:type="dxa"/>
              <w:right w:w="100" w:type="dxa"/>
            </w:tcMar>
          </w:tcPr>
          <w:p w14:paraId="1FF391B8" w14:textId="77777777" w:rsidR="00EC61FA" w:rsidRDefault="00EC61FA" w:rsidP="009F3E81">
            <w:pPr>
              <w:widowControl w:val="0"/>
              <w:spacing w:line="240" w:lineRule="auto"/>
              <w:rPr>
                <w:rFonts w:ascii="Calibri" w:eastAsia="Calibri" w:hAnsi="Calibri" w:cs="Calibri"/>
              </w:rPr>
            </w:pPr>
            <w:r>
              <w:rPr>
                <w:rFonts w:ascii="Calibri" w:eastAsia="Calibri" w:hAnsi="Calibri" w:cs="Calibri"/>
              </w:rPr>
              <w:t>False – KiwiSaver investors choose which fund their money is invested in. If they don’t choose, the Inland Revenue Department (IRD) puts the fund into a default scheme.</w:t>
            </w:r>
          </w:p>
        </w:tc>
      </w:tr>
    </w:tbl>
    <w:p w14:paraId="0DCC7B68" w14:textId="77777777" w:rsidR="00EC61FA" w:rsidRDefault="00EC61FA" w:rsidP="00EC61FA">
      <w:pPr>
        <w:spacing w:after="200"/>
        <w:rPr>
          <w:rFonts w:ascii="Calibri" w:eastAsia="Calibri" w:hAnsi="Calibri" w:cs="Calibri"/>
        </w:rPr>
      </w:pPr>
    </w:p>
    <w:p w14:paraId="78A70D3C" w14:textId="77777777" w:rsidR="00EC61FA" w:rsidRDefault="00EC61FA" w:rsidP="00EC61FA">
      <w:pPr>
        <w:numPr>
          <w:ilvl w:val="0"/>
          <w:numId w:val="10"/>
        </w:numPr>
        <w:rPr>
          <w:rFonts w:ascii="Calibri" w:eastAsia="Calibri" w:hAnsi="Calibri" w:cs="Calibri"/>
        </w:rPr>
      </w:pPr>
    </w:p>
    <w:p w14:paraId="3BB3A970" w14:textId="77777777" w:rsidR="00EC61FA" w:rsidRDefault="00EC61FA" w:rsidP="00EC61FA">
      <w:pPr>
        <w:numPr>
          <w:ilvl w:val="0"/>
          <w:numId w:val="15"/>
        </w:numPr>
        <w:rPr>
          <w:rFonts w:ascii="Calibri" w:eastAsia="Calibri" w:hAnsi="Calibri" w:cs="Calibri"/>
        </w:rPr>
      </w:pPr>
      <w:r>
        <w:rPr>
          <w:rFonts w:ascii="Calibri" w:eastAsia="Calibri" w:hAnsi="Calibri" w:cs="Calibri"/>
        </w:rPr>
        <w:t>Examples of investments that might be considered unethical include:</w:t>
      </w:r>
    </w:p>
    <w:p w14:paraId="7678043A" w14:textId="77777777" w:rsidR="00EC61FA" w:rsidRDefault="00EC61FA" w:rsidP="00EC61FA">
      <w:pPr>
        <w:numPr>
          <w:ilvl w:val="0"/>
          <w:numId w:val="22"/>
        </w:numPr>
        <w:rPr>
          <w:rFonts w:ascii="Calibri" w:eastAsia="Calibri" w:hAnsi="Calibri" w:cs="Calibri"/>
        </w:rPr>
      </w:pPr>
      <w:r>
        <w:rPr>
          <w:rFonts w:ascii="Calibri" w:eastAsia="Calibri" w:hAnsi="Calibri" w:cs="Calibri"/>
        </w:rPr>
        <w:t>landmines and cluster bombs</w:t>
      </w:r>
    </w:p>
    <w:p w14:paraId="75471D67" w14:textId="77777777" w:rsidR="00EC61FA" w:rsidRDefault="00EC61FA" w:rsidP="00EC61FA">
      <w:pPr>
        <w:numPr>
          <w:ilvl w:val="0"/>
          <w:numId w:val="22"/>
        </w:numPr>
        <w:rPr>
          <w:rFonts w:ascii="Calibri" w:eastAsia="Calibri" w:hAnsi="Calibri" w:cs="Calibri"/>
        </w:rPr>
      </w:pPr>
      <w:r>
        <w:rPr>
          <w:rFonts w:ascii="Calibri" w:eastAsia="Calibri" w:hAnsi="Calibri" w:cs="Calibri"/>
        </w:rPr>
        <w:t>weapons manufacturing</w:t>
      </w:r>
    </w:p>
    <w:p w14:paraId="443FEDD5" w14:textId="77777777" w:rsidR="00EC61FA" w:rsidRDefault="00EC61FA" w:rsidP="00EC61FA">
      <w:pPr>
        <w:numPr>
          <w:ilvl w:val="0"/>
          <w:numId w:val="22"/>
        </w:numPr>
        <w:rPr>
          <w:rFonts w:ascii="Calibri" w:eastAsia="Calibri" w:hAnsi="Calibri" w:cs="Calibri"/>
        </w:rPr>
      </w:pPr>
      <w:r>
        <w:rPr>
          <w:rFonts w:ascii="Calibri" w:eastAsia="Calibri" w:hAnsi="Calibri" w:cs="Calibri"/>
        </w:rPr>
        <w:t>tobacco</w:t>
      </w:r>
    </w:p>
    <w:p w14:paraId="6393D021" w14:textId="77777777" w:rsidR="00EC61FA" w:rsidRDefault="00EC61FA" w:rsidP="00EC61FA">
      <w:pPr>
        <w:numPr>
          <w:ilvl w:val="0"/>
          <w:numId w:val="22"/>
        </w:numPr>
        <w:rPr>
          <w:rFonts w:ascii="Calibri" w:eastAsia="Calibri" w:hAnsi="Calibri" w:cs="Calibri"/>
        </w:rPr>
      </w:pPr>
      <w:r>
        <w:rPr>
          <w:rFonts w:ascii="Calibri" w:eastAsia="Calibri" w:hAnsi="Calibri" w:cs="Calibri"/>
        </w:rPr>
        <w:t>pornography</w:t>
      </w:r>
    </w:p>
    <w:p w14:paraId="38A47454" w14:textId="77777777" w:rsidR="00EC61FA" w:rsidRDefault="00EC61FA" w:rsidP="00EC61FA">
      <w:pPr>
        <w:numPr>
          <w:ilvl w:val="0"/>
          <w:numId w:val="22"/>
        </w:numPr>
        <w:rPr>
          <w:rFonts w:ascii="Calibri" w:eastAsia="Calibri" w:hAnsi="Calibri" w:cs="Calibri"/>
        </w:rPr>
      </w:pPr>
      <w:r>
        <w:rPr>
          <w:rFonts w:ascii="Calibri" w:eastAsia="Calibri" w:hAnsi="Calibri" w:cs="Calibri"/>
        </w:rPr>
        <w:t>fossil fuels</w:t>
      </w:r>
    </w:p>
    <w:p w14:paraId="180F9B67" w14:textId="77777777" w:rsidR="00EC61FA" w:rsidRDefault="00EC61FA" w:rsidP="00EC61FA">
      <w:pPr>
        <w:numPr>
          <w:ilvl w:val="0"/>
          <w:numId w:val="22"/>
        </w:numPr>
        <w:rPr>
          <w:rFonts w:ascii="Calibri" w:eastAsia="Calibri" w:hAnsi="Calibri" w:cs="Calibri"/>
        </w:rPr>
      </w:pPr>
      <w:r>
        <w:rPr>
          <w:rFonts w:ascii="Calibri" w:eastAsia="Calibri" w:hAnsi="Calibri" w:cs="Calibri"/>
        </w:rPr>
        <w:t>genetically modified organisms</w:t>
      </w:r>
    </w:p>
    <w:p w14:paraId="29C96C93" w14:textId="77777777" w:rsidR="00EC61FA" w:rsidRDefault="00EC61FA" w:rsidP="00EC61FA">
      <w:pPr>
        <w:numPr>
          <w:ilvl w:val="0"/>
          <w:numId w:val="22"/>
        </w:numPr>
        <w:rPr>
          <w:rFonts w:ascii="Calibri" w:eastAsia="Calibri" w:hAnsi="Calibri" w:cs="Calibri"/>
        </w:rPr>
      </w:pPr>
      <w:r>
        <w:rPr>
          <w:rFonts w:ascii="Calibri" w:eastAsia="Calibri" w:hAnsi="Calibri" w:cs="Calibri"/>
        </w:rPr>
        <w:t>nuclear power</w:t>
      </w:r>
    </w:p>
    <w:p w14:paraId="2F57190C" w14:textId="77777777" w:rsidR="00EC61FA" w:rsidRDefault="00EC61FA" w:rsidP="00EC61FA">
      <w:pPr>
        <w:numPr>
          <w:ilvl w:val="0"/>
          <w:numId w:val="22"/>
        </w:numPr>
        <w:rPr>
          <w:rFonts w:ascii="Calibri" w:eastAsia="Calibri" w:hAnsi="Calibri" w:cs="Calibri"/>
        </w:rPr>
      </w:pPr>
      <w:r>
        <w:rPr>
          <w:rFonts w:ascii="Calibri" w:eastAsia="Calibri" w:hAnsi="Calibri" w:cs="Calibri"/>
        </w:rPr>
        <w:t>gambling</w:t>
      </w:r>
    </w:p>
    <w:p w14:paraId="3B68AC70" w14:textId="77777777" w:rsidR="00EC61FA" w:rsidRDefault="00EC61FA" w:rsidP="00EC61FA">
      <w:pPr>
        <w:numPr>
          <w:ilvl w:val="0"/>
          <w:numId w:val="22"/>
        </w:numPr>
        <w:rPr>
          <w:rFonts w:ascii="Calibri" w:eastAsia="Calibri" w:hAnsi="Calibri" w:cs="Calibri"/>
        </w:rPr>
      </w:pPr>
      <w:r>
        <w:rPr>
          <w:rFonts w:ascii="Calibri" w:eastAsia="Calibri" w:hAnsi="Calibri" w:cs="Calibri"/>
        </w:rPr>
        <w:t>alcohol.</w:t>
      </w:r>
    </w:p>
    <w:p w14:paraId="1B21B275" w14:textId="77777777" w:rsidR="00EC61FA" w:rsidRDefault="00EC61FA" w:rsidP="00EC61FA">
      <w:pPr>
        <w:rPr>
          <w:rFonts w:ascii="Calibri" w:eastAsia="Calibri" w:hAnsi="Calibri" w:cs="Calibri"/>
        </w:rPr>
      </w:pPr>
    </w:p>
    <w:p w14:paraId="76C803A6" w14:textId="77777777" w:rsidR="00EC61FA" w:rsidRDefault="00EC61FA" w:rsidP="00EC61FA">
      <w:pPr>
        <w:numPr>
          <w:ilvl w:val="0"/>
          <w:numId w:val="15"/>
        </w:numPr>
        <w:rPr>
          <w:rFonts w:ascii="Calibri" w:eastAsia="Calibri" w:hAnsi="Calibri" w:cs="Calibri"/>
        </w:rPr>
      </w:pPr>
      <w:r>
        <w:rPr>
          <w:rFonts w:ascii="Calibri" w:eastAsia="Calibri" w:hAnsi="Calibri" w:cs="Calibri"/>
        </w:rPr>
        <w:t xml:space="preserve">Our sense of whether an investment is ethical is shaped by our individual values and ideals. For example, if someone has strong environmental values, they might think that investing in fossil fuels is unethical. Another person may think that it’s more important to avoid investing in gambling. </w:t>
      </w:r>
    </w:p>
    <w:p w14:paraId="7240ECA4" w14:textId="77777777" w:rsidR="00EC61FA" w:rsidRDefault="00EC61FA" w:rsidP="00EC61FA">
      <w:pPr>
        <w:ind w:left="1440"/>
        <w:rPr>
          <w:rFonts w:ascii="Calibri" w:eastAsia="Calibri" w:hAnsi="Calibri" w:cs="Calibri"/>
        </w:rPr>
      </w:pPr>
    </w:p>
    <w:p w14:paraId="3FC33ACD" w14:textId="77777777" w:rsidR="00EC61FA" w:rsidRDefault="00EC61FA" w:rsidP="00EC61FA">
      <w:pPr>
        <w:ind w:left="720" w:hanging="360"/>
        <w:rPr>
          <w:rFonts w:ascii="Calibri" w:eastAsia="Calibri" w:hAnsi="Calibri" w:cs="Calibri"/>
        </w:rPr>
      </w:pPr>
      <w:r>
        <w:rPr>
          <w:rFonts w:ascii="Calibri" w:eastAsia="Calibri" w:hAnsi="Calibri" w:cs="Calibri"/>
        </w:rPr>
        <w:t>3. Answers may differ. Examples of responses include:</w:t>
      </w:r>
    </w:p>
    <w:p w14:paraId="3FB3A19D" w14:textId="77777777" w:rsidR="00EC61FA" w:rsidRDefault="00EC61FA" w:rsidP="00EC61FA">
      <w:pPr>
        <w:ind w:left="360"/>
        <w:rPr>
          <w:rFonts w:ascii="Calibri" w:eastAsia="Calibri" w:hAnsi="Calibri" w:cs="Calibri"/>
        </w:rPr>
      </w:pPr>
    </w:p>
    <w:p w14:paraId="694BE763" w14:textId="77777777" w:rsidR="00EC61FA" w:rsidRDefault="00EC61FA" w:rsidP="00EC61FA">
      <w:pPr>
        <w:numPr>
          <w:ilvl w:val="0"/>
          <w:numId w:val="17"/>
        </w:numPr>
        <w:rPr>
          <w:rFonts w:ascii="Calibri" w:eastAsia="Calibri" w:hAnsi="Calibri" w:cs="Calibri"/>
        </w:rPr>
      </w:pPr>
      <w:r>
        <w:rPr>
          <w:rFonts w:ascii="Calibri" w:eastAsia="Calibri" w:hAnsi="Calibri" w:cs="Calibri"/>
        </w:rPr>
        <w:t>Mindful Money is a charity that promotes ethical investment</w:t>
      </w:r>
    </w:p>
    <w:p w14:paraId="1FF8BBA0" w14:textId="77777777" w:rsidR="00EC61FA" w:rsidRDefault="00EC61FA" w:rsidP="00EC61FA">
      <w:pPr>
        <w:numPr>
          <w:ilvl w:val="0"/>
          <w:numId w:val="17"/>
        </w:numPr>
        <w:rPr>
          <w:rFonts w:ascii="Calibri" w:eastAsia="Calibri" w:hAnsi="Calibri" w:cs="Calibri"/>
        </w:rPr>
      </w:pPr>
      <w:r>
        <w:rPr>
          <w:rFonts w:ascii="Calibri" w:eastAsia="Calibri" w:hAnsi="Calibri" w:cs="Calibri"/>
        </w:rPr>
        <w:t>Mindful Money helps people compare investments.</w:t>
      </w:r>
    </w:p>
    <w:p w14:paraId="2442A9DD" w14:textId="77777777" w:rsidR="00EC61FA" w:rsidRDefault="00EC61FA" w:rsidP="00EC61FA">
      <w:pPr>
        <w:numPr>
          <w:ilvl w:val="0"/>
          <w:numId w:val="17"/>
        </w:numPr>
        <w:rPr>
          <w:rFonts w:ascii="Calibri" w:eastAsia="Calibri" w:hAnsi="Calibri" w:cs="Calibri"/>
        </w:rPr>
      </w:pPr>
      <w:r>
        <w:rPr>
          <w:rFonts w:ascii="Calibri" w:eastAsia="Calibri" w:hAnsi="Calibri" w:cs="Calibri"/>
        </w:rPr>
        <w:t>The vision of Mindful Money is to shift over a billion dollars of investment funds away from pollution, exploitation, and inequality.</w:t>
      </w:r>
    </w:p>
    <w:p w14:paraId="2C7B5ABA" w14:textId="77777777" w:rsidR="00EC61FA" w:rsidRDefault="00EC61FA" w:rsidP="00EC61FA">
      <w:pPr>
        <w:ind w:left="720"/>
        <w:rPr>
          <w:rFonts w:ascii="Calibri" w:eastAsia="Calibri" w:hAnsi="Calibri" w:cs="Calibri"/>
          <w:color w:val="333333"/>
          <w:sz w:val="24"/>
          <w:szCs w:val="24"/>
        </w:rPr>
      </w:pPr>
    </w:p>
    <w:p w14:paraId="13546A70" w14:textId="77777777" w:rsidR="00EC61FA" w:rsidRDefault="00EC61FA" w:rsidP="00EC61FA">
      <w:pPr>
        <w:pStyle w:val="Heading2"/>
        <w:spacing w:after="200"/>
      </w:pPr>
      <w:bookmarkStart w:id="7" w:name="_vfimap2ngmqj" w:colFirst="0" w:colLast="0"/>
      <w:bookmarkEnd w:id="7"/>
      <w:r>
        <w:br w:type="page"/>
      </w:r>
    </w:p>
    <w:p w14:paraId="28840E80" w14:textId="77777777" w:rsidR="00EC61FA" w:rsidRDefault="00EC61FA" w:rsidP="00EC61FA">
      <w:pPr>
        <w:pStyle w:val="Heading2"/>
        <w:spacing w:after="200"/>
      </w:pPr>
      <w:bookmarkStart w:id="8" w:name="_xs9panysxscv" w:colFirst="0" w:colLast="0"/>
      <w:bookmarkEnd w:id="8"/>
      <w:r>
        <w:lastRenderedPageBreak/>
        <w:t>Topic Two: Identifying the purpose and population of interest</w:t>
      </w:r>
    </w:p>
    <w:p w14:paraId="6D2D06BC" w14:textId="77777777" w:rsidR="00EC61FA" w:rsidRDefault="00EC61FA" w:rsidP="00EC61FA">
      <w:pPr>
        <w:spacing w:after="200"/>
        <w:rPr>
          <w:rFonts w:ascii="Calibri" w:eastAsia="Calibri" w:hAnsi="Calibri" w:cs="Calibri"/>
          <w:b/>
        </w:rPr>
      </w:pPr>
      <w:r>
        <w:rPr>
          <w:rFonts w:ascii="Calibri" w:eastAsia="Calibri" w:hAnsi="Calibri" w:cs="Calibri"/>
          <w:b/>
        </w:rPr>
        <w:t>Topic 2 Activity 1</w:t>
      </w:r>
    </w:p>
    <w:p w14:paraId="73684A03" w14:textId="77777777" w:rsidR="00EC61FA" w:rsidRDefault="00EC61FA" w:rsidP="00EC61FA">
      <w:pPr>
        <w:numPr>
          <w:ilvl w:val="0"/>
          <w:numId w:val="18"/>
        </w:numPr>
        <w:rPr>
          <w:rFonts w:ascii="Calibri" w:eastAsia="Calibri" w:hAnsi="Calibri" w:cs="Calibri"/>
        </w:rPr>
      </w:pPr>
      <w:r>
        <w:rPr>
          <w:rFonts w:ascii="Calibri" w:eastAsia="Calibri" w:hAnsi="Calibri" w:cs="Calibri"/>
        </w:rPr>
        <w:t>Keywords include:</w:t>
      </w:r>
    </w:p>
    <w:p w14:paraId="02EC4EB4" w14:textId="77777777" w:rsidR="00EC61FA" w:rsidRDefault="00EC61FA" w:rsidP="00EC61FA">
      <w:pPr>
        <w:numPr>
          <w:ilvl w:val="0"/>
          <w:numId w:val="21"/>
        </w:numPr>
        <w:rPr>
          <w:rFonts w:ascii="Calibri" w:eastAsia="Calibri" w:hAnsi="Calibri" w:cs="Calibri"/>
        </w:rPr>
      </w:pPr>
      <w:r>
        <w:rPr>
          <w:rFonts w:ascii="Calibri" w:eastAsia="Calibri" w:hAnsi="Calibri" w:cs="Calibri"/>
        </w:rPr>
        <w:t>New Zealanders</w:t>
      </w:r>
    </w:p>
    <w:p w14:paraId="3E93FB60" w14:textId="77777777" w:rsidR="00EC61FA" w:rsidRDefault="00EC61FA" w:rsidP="00EC61FA">
      <w:pPr>
        <w:numPr>
          <w:ilvl w:val="0"/>
          <w:numId w:val="21"/>
        </w:numPr>
        <w:rPr>
          <w:rFonts w:ascii="Calibri" w:eastAsia="Calibri" w:hAnsi="Calibri" w:cs="Calibri"/>
        </w:rPr>
      </w:pPr>
      <w:r>
        <w:rPr>
          <w:rFonts w:ascii="Calibri" w:eastAsia="Calibri" w:hAnsi="Calibri" w:cs="Calibri"/>
        </w:rPr>
        <w:t>attitudes</w:t>
      </w:r>
    </w:p>
    <w:p w14:paraId="4E1F5D41" w14:textId="77777777" w:rsidR="00EC61FA" w:rsidRDefault="00EC61FA" w:rsidP="00EC61FA">
      <w:pPr>
        <w:numPr>
          <w:ilvl w:val="0"/>
          <w:numId w:val="21"/>
        </w:numPr>
        <w:spacing w:after="200"/>
        <w:rPr>
          <w:rFonts w:ascii="Calibri" w:eastAsia="Calibri" w:hAnsi="Calibri" w:cs="Calibri"/>
        </w:rPr>
      </w:pPr>
      <w:r>
        <w:rPr>
          <w:rFonts w:ascii="Calibri" w:eastAsia="Calibri" w:hAnsi="Calibri" w:cs="Calibri"/>
        </w:rPr>
        <w:t>responsible investment.</w:t>
      </w:r>
    </w:p>
    <w:p w14:paraId="24496D1E" w14:textId="77777777" w:rsidR="00EC61FA" w:rsidRDefault="00EC61FA" w:rsidP="00EC61FA">
      <w:pPr>
        <w:spacing w:after="200"/>
        <w:ind w:left="720"/>
        <w:rPr>
          <w:rFonts w:ascii="Calibri" w:eastAsia="Calibri" w:hAnsi="Calibri" w:cs="Calibri"/>
        </w:rPr>
      </w:pPr>
    </w:p>
    <w:p w14:paraId="2FEBDDF5" w14:textId="77777777" w:rsidR="00EC61FA" w:rsidRDefault="00EC61FA" w:rsidP="00EC61FA">
      <w:pPr>
        <w:numPr>
          <w:ilvl w:val="0"/>
          <w:numId w:val="18"/>
        </w:numPr>
        <w:spacing w:after="200"/>
        <w:rPr>
          <w:rFonts w:ascii="Calibri" w:eastAsia="Calibri" w:hAnsi="Calibri" w:cs="Calibri"/>
        </w:rPr>
      </w:pPr>
      <w:r>
        <w:rPr>
          <w:rFonts w:ascii="Calibri" w:eastAsia="Calibri" w:hAnsi="Calibri" w:cs="Calibri"/>
        </w:rPr>
        <w:t>Answers may vary. Have students compare and discuss their answers.</w:t>
      </w:r>
    </w:p>
    <w:p w14:paraId="06AED37A" w14:textId="77777777" w:rsidR="00EC61FA" w:rsidRDefault="00EC61FA" w:rsidP="00EC61FA">
      <w:pPr>
        <w:spacing w:after="200"/>
        <w:ind w:left="720"/>
        <w:rPr>
          <w:rFonts w:ascii="Calibri" w:eastAsia="Calibri" w:hAnsi="Calibri" w:cs="Calibri"/>
        </w:rPr>
      </w:pPr>
    </w:p>
    <w:p w14:paraId="7BF3B021" w14:textId="77777777" w:rsidR="00EC61FA" w:rsidRDefault="00EC61FA" w:rsidP="00EC61FA">
      <w:pPr>
        <w:spacing w:after="200"/>
        <w:rPr>
          <w:rFonts w:ascii="Calibri" w:eastAsia="Calibri" w:hAnsi="Calibri" w:cs="Calibri"/>
        </w:rPr>
      </w:pPr>
      <w:r>
        <w:rPr>
          <w:rFonts w:ascii="Calibri" w:eastAsia="Calibri" w:hAnsi="Calibri" w:cs="Calibri"/>
          <w:b/>
        </w:rPr>
        <w:t>Topic 2 Activity 2</w:t>
      </w:r>
    </w:p>
    <w:p w14:paraId="4EB8E6C3" w14:textId="77777777" w:rsidR="00EC61FA" w:rsidRDefault="00EC61FA" w:rsidP="00EC61FA">
      <w:pPr>
        <w:numPr>
          <w:ilvl w:val="0"/>
          <w:numId w:val="13"/>
        </w:numPr>
        <w:spacing w:after="200"/>
        <w:rPr>
          <w:rFonts w:ascii="Calibri" w:eastAsia="Calibri" w:hAnsi="Calibri" w:cs="Calibri"/>
        </w:rPr>
      </w:pPr>
      <w:r>
        <w:rPr>
          <w:rFonts w:ascii="Calibri" w:eastAsia="Calibri" w:hAnsi="Calibri" w:cs="Calibri"/>
        </w:rPr>
        <w:t>The population of interest is New Zealanders aged 18+ in 2019.</w:t>
      </w:r>
    </w:p>
    <w:p w14:paraId="26799B96" w14:textId="77777777" w:rsidR="00EC61FA" w:rsidRDefault="00EC61FA" w:rsidP="00EC61FA">
      <w:pPr>
        <w:spacing w:after="200"/>
        <w:rPr>
          <w:rFonts w:ascii="Calibri" w:eastAsia="Calibri" w:hAnsi="Calibri" w:cs="Calibri"/>
        </w:rPr>
      </w:pPr>
    </w:p>
    <w:p w14:paraId="22528DAE" w14:textId="77777777" w:rsidR="00EC61FA" w:rsidRDefault="00EC61FA" w:rsidP="00EC61FA">
      <w:pPr>
        <w:numPr>
          <w:ilvl w:val="0"/>
          <w:numId w:val="13"/>
        </w:numPr>
        <w:spacing w:after="200"/>
        <w:rPr>
          <w:rFonts w:ascii="Calibri" w:eastAsia="Calibri" w:hAnsi="Calibri" w:cs="Calibri"/>
        </w:rPr>
      </w:pPr>
      <w:r>
        <w:rPr>
          <w:rFonts w:ascii="Calibri" w:eastAsia="Calibri" w:hAnsi="Calibri" w:cs="Calibri"/>
        </w:rPr>
        <w:t>The purpose of the report is to examine the attitudes of New Zealanders to responsible investment. The report does not include children because children are unlikely to be active KiwiSaver investors (however, that doesn’t mean that people under 18 don’t have strong feelings about ethical investing).</w:t>
      </w:r>
    </w:p>
    <w:p w14:paraId="54120AED" w14:textId="77777777" w:rsidR="00EC61FA" w:rsidRDefault="00EC61FA" w:rsidP="00EC61FA">
      <w:pPr>
        <w:pStyle w:val="Heading3"/>
        <w:spacing w:after="200"/>
        <w:rPr>
          <w:rFonts w:eastAsia="Calibri" w:cs="Calibri"/>
        </w:rPr>
      </w:pPr>
      <w:bookmarkStart w:id="9" w:name="_qnnnlj7tsdf" w:colFirst="0" w:colLast="0"/>
      <w:bookmarkEnd w:id="9"/>
      <w:r>
        <w:br w:type="page"/>
      </w:r>
    </w:p>
    <w:p w14:paraId="533A0136" w14:textId="77777777" w:rsidR="00EC61FA" w:rsidRDefault="00EC61FA" w:rsidP="00EC61FA">
      <w:pPr>
        <w:pStyle w:val="Heading2"/>
        <w:spacing w:after="200"/>
      </w:pPr>
      <w:bookmarkStart w:id="10" w:name="_ck20y0liatus" w:colFirst="0" w:colLast="0"/>
      <w:bookmarkEnd w:id="10"/>
      <w:r>
        <w:lastRenderedPageBreak/>
        <w:t>Topic Three: Population measures and variables</w:t>
      </w:r>
    </w:p>
    <w:p w14:paraId="734D49A8" w14:textId="77777777" w:rsidR="00EC61FA" w:rsidRDefault="00EC61FA" w:rsidP="00EC61FA">
      <w:pPr>
        <w:spacing w:after="200"/>
        <w:rPr>
          <w:rFonts w:ascii="Calibri" w:eastAsia="Calibri" w:hAnsi="Calibri" w:cs="Calibri"/>
          <w:b/>
        </w:rPr>
      </w:pPr>
      <w:r>
        <w:rPr>
          <w:rFonts w:ascii="Calibri" w:eastAsia="Calibri" w:hAnsi="Calibri" w:cs="Calibri"/>
          <w:b/>
        </w:rPr>
        <w:t>Topic 3 Activity 1</w:t>
      </w:r>
    </w:p>
    <w:p w14:paraId="770FB873" w14:textId="77777777" w:rsidR="00EC61FA" w:rsidRDefault="00EC61FA" w:rsidP="00EC61FA">
      <w:pPr>
        <w:numPr>
          <w:ilvl w:val="0"/>
          <w:numId w:val="14"/>
        </w:numPr>
        <w:rPr>
          <w:rFonts w:ascii="Calibri" w:eastAsia="Calibri" w:hAnsi="Calibri" w:cs="Calibri"/>
        </w:rPr>
      </w:pPr>
      <w:r>
        <w:rPr>
          <w:rFonts w:ascii="Calibri" w:eastAsia="Calibri" w:hAnsi="Calibri" w:cs="Calibri"/>
        </w:rPr>
        <w:t>The survey collected information on people’s:</w:t>
      </w:r>
    </w:p>
    <w:p w14:paraId="31240EE3" w14:textId="77777777" w:rsidR="00EC61FA" w:rsidRDefault="00EC61FA" w:rsidP="00EC61FA">
      <w:pPr>
        <w:numPr>
          <w:ilvl w:val="0"/>
          <w:numId w:val="4"/>
        </w:numPr>
        <w:rPr>
          <w:rFonts w:ascii="Calibri" w:eastAsia="Calibri" w:hAnsi="Calibri" w:cs="Calibri"/>
        </w:rPr>
      </w:pPr>
      <w:r>
        <w:rPr>
          <w:rFonts w:ascii="Calibri" w:eastAsia="Calibri" w:hAnsi="Calibri" w:cs="Calibri"/>
        </w:rPr>
        <w:t>age</w:t>
      </w:r>
    </w:p>
    <w:p w14:paraId="4F5BDEB9" w14:textId="77777777" w:rsidR="00EC61FA" w:rsidRDefault="00EC61FA" w:rsidP="00EC61FA">
      <w:pPr>
        <w:numPr>
          <w:ilvl w:val="0"/>
          <w:numId w:val="4"/>
        </w:numPr>
        <w:rPr>
          <w:rFonts w:ascii="Calibri" w:eastAsia="Calibri" w:hAnsi="Calibri" w:cs="Calibri"/>
        </w:rPr>
      </w:pPr>
      <w:r>
        <w:rPr>
          <w:rFonts w:ascii="Calibri" w:eastAsia="Calibri" w:hAnsi="Calibri" w:cs="Calibri"/>
        </w:rPr>
        <w:t>gender</w:t>
      </w:r>
    </w:p>
    <w:p w14:paraId="127C4B42" w14:textId="77777777" w:rsidR="00EC61FA" w:rsidRDefault="00EC61FA" w:rsidP="00EC61FA">
      <w:pPr>
        <w:numPr>
          <w:ilvl w:val="0"/>
          <w:numId w:val="4"/>
        </w:numPr>
        <w:spacing w:after="200"/>
        <w:rPr>
          <w:rFonts w:ascii="Calibri" w:eastAsia="Calibri" w:hAnsi="Calibri" w:cs="Calibri"/>
        </w:rPr>
      </w:pPr>
      <w:r>
        <w:rPr>
          <w:rFonts w:ascii="Calibri" w:eastAsia="Calibri" w:hAnsi="Calibri" w:cs="Calibri"/>
        </w:rPr>
        <w:t>region.</w:t>
      </w:r>
    </w:p>
    <w:p w14:paraId="455FD39B" w14:textId="77777777" w:rsidR="00EC61FA" w:rsidRDefault="00EC61FA" w:rsidP="00EC61FA">
      <w:pPr>
        <w:spacing w:after="200"/>
        <w:ind w:left="720"/>
        <w:rPr>
          <w:rFonts w:ascii="Calibri" w:eastAsia="Calibri" w:hAnsi="Calibri" w:cs="Calibri"/>
        </w:rPr>
      </w:pPr>
    </w:p>
    <w:p w14:paraId="0845B6BB" w14:textId="77777777" w:rsidR="00EC61FA" w:rsidRDefault="00EC61FA" w:rsidP="00EC61FA">
      <w:pPr>
        <w:numPr>
          <w:ilvl w:val="0"/>
          <w:numId w:val="14"/>
        </w:numPr>
        <w:rPr>
          <w:rFonts w:ascii="Calibri" w:eastAsia="Calibri" w:hAnsi="Calibri" w:cs="Calibri"/>
        </w:rPr>
      </w:pPr>
      <w:r>
        <w:rPr>
          <w:rFonts w:ascii="Calibri" w:eastAsia="Calibri" w:hAnsi="Calibri" w:cs="Calibri"/>
        </w:rPr>
        <w:t>The survey also collected information on people’s:</w:t>
      </w:r>
    </w:p>
    <w:p w14:paraId="757FDA1B" w14:textId="77777777" w:rsidR="00EC61FA" w:rsidRDefault="00EC61FA" w:rsidP="00EC61FA">
      <w:pPr>
        <w:numPr>
          <w:ilvl w:val="0"/>
          <w:numId w:val="7"/>
        </w:numPr>
        <w:rPr>
          <w:rFonts w:ascii="Calibri" w:eastAsia="Calibri" w:hAnsi="Calibri" w:cs="Calibri"/>
        </w:rPr>
      </w:pPr>
      <w:r>
        <w:rPr>
          <w:rFonts w:ascii="Calibri" w:eastAsia="Calibri" w:hAnsi="Calibri" w:cs="Calibri"/>
        </w:rPr>
        <w:t>level of education</w:t>
      </w:r>
    </w:p>
    <w:p w14:paraId="44DF2429" w14:textId="77777777" w:rsidR="00EC61FA" w:rsidRDefault="00EC61FA" w:rsidP="00EC61FA">
      <w:pPr>
        <w:numPr>
          <w:ilvl w:val="0"/>
          <w:numId w:val="7"/>
        </w:numPr>
        <w:spacing w:after="200"/>
        <w:rPr>
          <w:rFonts w:ascii="Calibri" w:eastAsia="Calibri" w:hAnsi="Calibri" w:cs="Calibri"/>
        </w:rPr>
      </w:pPr>
      <w:r>
        <w:rPr>
          <w:rFonts w:ascii="Calibri" w:eastAsia="Calibri" w:hAnsi="Calibri" w:cs="Calibri"/>
        </w:rPr>
        <w:t>whether they live in a rural or urban area.</w:t>
      </w:r>
    </w:p>
    <w:p w14:paraId="3F7B1788" w14:textId="77777777" w:rsidR="00EC61FA" w:rsidRDefault="00EC61FA" w:rsidP="00EC61FA">
      <w:pPr>
        <w:spacing w:after="200"/>
        <w:rPr>
          <w:rFonts w:ascii="Calibri" w:eastAsia="Calibri" w:hAnsi="Calibri" w:cs="Calibri"/>
        </w:rPr>
      </w:pPr>
    </w:p>
    <w:p w14:paraId="70427FB0" w14:textId="77777777" w:rsidR="00EC61FA" w:rsidRDefault="00EC61FA" w:rsidP="00EC61FA">
      <w:pPr>
        <w:numPr>
          <w:ilvl w:val="0"/>
          <w:numId w:val="14"/>
        </w:numPr>
        <w:spacing w:after="200"/>
        <w:rPr>
          <w:rFonts w:ascii="Calibri" w:eastAsia="Calibri" w:hAnsi="Calibri" w:cs="Calibri"/>
        </w:rPr>
      </w:pPr>
      <w:r>
        <w:rPr>
          <w:rFonts w:ascii="Calibri" w:eastAsia="Calibri" w:hAnsi="Calibri" w:cs="Calibri"/>
        </w:rPr>
        <w:t xml:space="preserve">Answers may vary. One significant gap is that the report does not mention specific ethnic groups, for example, Māori, </w:t>
      </w:r>
      <w:proofErr w:type="spellStart"/>
      <w:r>
        <w:rPr>
          <w:rFonts w:ascii="Calibri" w:eastAsia="Calibri" w:hAnsi="Calibri" w:cs="Calibri"/>
        </w:rPr>
        <w:t>Pākehā</w:t>
      </w:r>
      <w:proofErr w:type="spellEnd"/>
      <w:r>
        <w:rPr>
          <w:rFonts w:ascii="Calibri" w:eastAsia="Calibri" w:hAnsi="Calibri" w:cs="Calibri"/>
        </w:rPr>
        <w:t xml:space="preserve">, </w:t>
      </w:r>
      <w:proofErr w:type="spellStart"/>
      <w:r>
        <w:rPr>
          <w:rFonts w:ascii="Calibri" w:eastAsia="Calibri" w:hAnsi="Calibri" w:cs="Calibri"/>
        </w:rPr>
        <w:t>Pasific</w:t>
      </w:r>
      <w:proofErr w:type="spellEnd"/>
      <w:r>
        <w:rPr>
          <w:rFonts w:ascii="Calibri" w:eastAsia="Calibri" w:hAnsi="Calibri" w:cs="Calibri"/>
        </w:rPr>
        <w:t xml:space="preserve"> Peoples, Asian or any other ethnic groups. </w:t>
      </w:r>
    </w:p>
    <w:p w14:paraId="4229877C" w14:textId="77777777" w:rsidR="00EC61FA" w:rsidRDefault="00EC61FA" w:rsidP="00EC61FA">
      <w:pPr>
        <w:spacing w:after="200"/>
        <w:rPr>
          <w:rFonts w:ascii="Calibri" w:eastAsia="Calibri" w:hAnsi="Calibri" w:cs="Calibri"/>
        </w:rPr>
      </w:pPr>
    </w:p>
    <w:p w14:paraId="4E3F8653" w14:textId="77777777" w:rsidR="00EC61FA" w:rsidRDefault="00EC61FA" w:rsidP="00EC61FA">
      <w:pPr>
        <w:spacing w:after="200"/>
        <w:rPr>
          <w:rFonts w:ascii="Calibri" w:eastAsia="Calibri" w:hAnsi="Calibri" w:cs="Calibri"/>
          <w:color w:val="434343"/>
          <w:sz w:val="28"/>
          <w:szCs w:val="28"/>
        </w:rPr>
      </w:pPr>
      <w:r>
        <w:br w:type="page"/>
      </w:r>
    </w:p>
    <w:p w14:paraId="7610F5AA" w14:textId="77777777" w:rsidR="00EC61FA" w:rsidRDefault="00EC61FA" w:rsidP="00EC61FA">
      <w:pPr>
        <w:pStyle w:val="Heading2"/>
        <w:spacing w:after="200"/>
      </w:pPr>
      <w:bookmarkStart w:id="11" w:name="_c2bfbqhd1rmf" w:colFirst="0" w:colLast="0"/>
      <w:bookmarkEnd w:id="11"/>
      <w:r>
        <w:lastRenderedPageBreak/>
        <w:t>Topic Four: Sampling methods and statistical errors</w:t>
      </w:r>
    </w:p>
    <w:p w14:paraId="03AD80F5" w14:textId="77777777" w:rsidR="00EC61FA" w:rsidRDefault="00EC61FA" w:rsidP="00EC61FA">
      <w:pPr>
        <w:spacing w:after="200"/>
        <w:rPr>
          <w:rFonts w:ascii="Calibri" w:eastAsia="Calibri" w:hAnsi="Calibri" w:cs="Calibri"/>
          <w:b/>
        </w:rPr>
      </w:pPr>
      <w:r>
        <w:rPr>
          <w:rFonts w:ascii="Calibri" w:eastAsia="Calibri" w:hAnsi="Calibri" w:cs="Calibri"/>
          <w:b/>
        </w:rPr>
        <w:t>Topic 4 Activity 1</w:t>
      </w:r>
    </w:p>
    <w:p w14:paraId="3238F6C5" w14:textId="77777777" w:rsidR="00EC61FA" w:rsidRDefault="00EC61FA" w:rsidP="00EC61FA">
      <w:pPr>
        <w:numPr>
          <w:ilvl w:val="0"/>
          <w:numId w:val="8"/>
        </w:numPr>
        <w:spacing w:after="200"/>
        <w:rPr>
          <w:rFonts w:ascii="Calibri" w:eastAsia="Calibri" w:hAnsi="Calibri" w:cs="Calibri"/>
        </w:rPr>
      </w:pPr>
      <w:r>
        <w:rPr>
          <w:rFonts w:ascii="Calibri" w:eastAsia="Calibri" w:hAnsi="Calibri" w:cs="Calibri"/>
        </w:rPr>
        <w:t>Knowing how a sample was selected would allow us to evaluate whether the sampling method was biased or unbiased.</w:t>
      </w:r>
    </w:p>
    <w:p w14:paraId="4E5FAD25" w14:textId="77777777" w:rsidR="00EC61FA" w:rsidRDefault="00EC61FA" w:rsidP="00EC61FA">
      <w:pPr>
        <w:spacing w:after="200"/>
        <w:rPr>
          <w:rFonts w:ascii="Calibri" w:eastAsia="Calibri" w:hAnsi="Calibri" w:cs="Calibri"/>
          <w:b/>
        </w:rPr>
      </w:pPr>
    </w:p>
    <w:p w14:paraId="47824C84" w14:textId="77777777" w:rsidR="00EC61FA" w:rsidRDefault="00EC61FA" w:rsidP="00EC61FA">
      <w:pPr>
        <w:numPr>
          <w:ilvl w:val="0"/>
          <w:numId w:val="8"/>
        </w:numPr>
        <w:spacing w:after="200"/>
        <w:rPr>
          <w:rFonts w:ascii="Calibri" w:eastAsia="Calibri" w:hAnsi="Calibri" w:cs="Calibri"/>
        </w:rPr>
      </w:pPr>
      <w:r>
        <w:rPr>
          <w:rFonts w:ascii="Calibri" w:eastAsia="Calibri" w:hAnsi="Calibri" w:cs="Calibri"/>
        </w:rPr>
        <w:t>Answers will vary. Have students compare and discuss their answers. Refer students to pages [** to **] of the Student Booklet if they need support identifying the advantages and disadvantages of their chosen sampling method.</w:t>
      </w:r>
    </w:p>
    <w:p w14:paraId="6CBE4941" w14:textId="77777777" w:rsidR="00EC61FA" w:rsidRDefault="00EC61FA" w:rsidP="00EC61FA">
      <w:pPr>
        <w:spacing w:after="200"/>
        <w:ind w:left="720"/>
        <w:rPr>
          <w:rFonts w:ascii="Calibri" w:eastAsia="Calibri" w:hAnsi="Calibri" w:cs="Calibri"/>
        </w:rPr>
      </w:pPr>
    </w:p>
    <w:p w14:paraId="5B0D32A1" w14:textId="77777777" w:rsidR="00EC61FA" w:rsidRDefault="00EC61FA" w:rsidP="00EC61FA">
      <w:pPr>
        <w:numPr>
          <w:ilvl w:val="0"/>
          <w:numId w:val="8"/>
        </w:numPr>
        <w:spacing w:after="200"/>
        <w:rPr>
          <w:rFonts w:ascii="Calibri" w:eastAsia="Calibri" w:hAnsi="Calibri" w:cs="Calibri"/>
        </w:rPr>
      </w:pPr>
      <w:r>
        <w:rPr>
          <w:rFonts w:ascii="Calibri" w:eastAsia="Calibri" w:hAnsi="Calibri" w:cs="Calibri"/>
        </w:rPr>
        <w:t xml:space="preserve">If everyone in a population has an equal chance of being selected for a sample, the sample will be unbiased. However, because the sample is random, there may be a disproportionately high (or low) number of people who share certain characteristics. </w:t>
      </w:r>
    </w:p>
    <w:p w14:paraId="245C399C" w14:textId="77777777" w:rsidR="00EC61FA" w:rsidRDefault="00EC61FA" w:rsidP="00EC61FA">
      <w:pPr>
        <w:spacing w:after="200"/>
        <w:rPr>
          <w:rFonts w:ascii="Calibri" w:eastAsia="Calibri" w:hAnsi="Calibri" w:cs="Calibri"/>
        </w:rPr>
      </w:pPr>
    </w:p>
    <w:p w14:paraId="011AD777" w14:textId="77777777" w:rsidR="00EC61FA" w:rsidRDefault="00EC61FA" w:rsidP="00EC61FA">
      <w:pPr>
        <w:spacing w:after="200"/>
        <w:rPr>
          <w:rFonts w:ascii="Calibri" w:eastAsia="Calibri" w:hAnsi="Calibri" w:cs="Calibri"/>
          <w:color w:val="434343"/>
          <w:sz w:val="28"/>
          <w:szCs w:val="28"/>
        </w:rPr>
      </w:pPr>
      <w:r>
        <w:br w:type="page"/>
      </w:r>
    </w:p>
    <w:p w14:paraId="7DC88FC6" w14:textId="77777777" w:rsidR="00EC61FA" w:rsidRDefault="00EC61FA" w:rsidP="00EC61FA">
      <w:pPr>
        <w:pStyle w:val="Heading2"/>
        <w:spacing w:after="200"/>
      </w:pPr>
      <w:bookmarkStart w:id="12" w:name="_4w47kao6qek7" w:colFirst="0" w:colLast="0"/>
      <w:bookmarkEnd w:id="12"/>
      <w:r>
        <w:lastRenderedPageBreak/>
        <w:t>Topic Five: Survey methods</w:t>
      </w:r>
    </w:p>
    <w:p w14:paraId="12408AD5" w14:textId="77777777" w:rsidR="00EC61FA" w:rsidRDefault="00EC61FA" w:rsidP="00EC61FA">
      <w:pPr>
        <w:spacing w:after="200"/>
        <w:rPr>
          <w:rFonts w:ascii="Calibri" w:eastAsia="Calibri" w:hAnsi="Calibri" w:cs="Calibri"/>
          <w:b/>
        </w:rPr>
      </w:pPr>
      <w:r>
        <w:rPr>
          <w:rFonts w:ascii="Calibri" w:eastAsia="Calibri" w:hAnsi="Calibri" w:cs="Calibri"/>
          <w:b/>
        </w:rPr>
        <w:t>Topic 5 Activity 1</w:t>
      </w:r>
    </w:p>
    <w:p w14:paraId="511ABB9C" w14:textId="77777777" w:rsidR="00EC61FA" w:rsidRDefault="00EC61FA" w:rsidP="00EC61FA">
      <w:pPr>
        <w:spacing w:after="200"/>
        <w:rPr>
          <w:rFonts w:ascii="Calibri" w:eastAsia="Calibri" w:hAnsi="Calibri" w:cs="Calibri"/>
          <w:b/>
        </w:rPr>
      </w:pPr>
      <w:r>
        <w:rPr>
          <w:rFonts w:ascii="Calibri" w:eastAsia="Calibri" w:hAnsi="Calibri" w:cs="Calibri"/>
        </w:rPr>
        <w:t>Answers will vary depending on the latest poll.</w:t>
      </w:r>
    </w:p>
    <w:p w14:paraId="099C2C49" w14:textId="77777777" w:rsidR="00EC61FA" w:rsidRDefault="00EC61FA" w:rsidP="00EC61FA">
      <w:pPr>
        <w:rPr>
          <w:rFonts w:ascii="Calibri" w:eastAsia="Calibri" w:hAnsi="Calibri" w:cs="Calibri"/>
        </w:rPr>
      </w:pPr>
    </w:p>
    <w:p w14:paraId="475BB37A" w14:textId="77777777" w:rsidR="00EC61FA" w:rsidRDefault="00EC61FA" w:rsidP="00EC61FA">
      <w:pPr>
        <w:rPr>
          <w:rFonts w:ascii="Calibri" w:eastAsia="Calibri" w:hAnsi="Calibri" w:cs="Calibri"/>
          <w:b/>
        </w:rPr>
      </w:pPr>
      <w:r>
        <w:rPr>
          <w:rFonts w:ascii="Calibri" w:eastAsia="Calibri" w:hAnsi="Calibri" w:cs="Calibri"/>
          <w:b/>
        </w:rPr>
        <w:t>Topic 5 Activity 2</w:t>
      </w:r>
    </w:p>
    <w:p w14:paraId="240129B0" w14:textId="77777777" w:rsidR="00EC61FA" w:rsidRDefault="00EC61FA" w:rsidP="00EC61FA">
      <w:pPr>
        <w:rPr>
          <w:rFonts w:ascii="Calibri" w:eastAsia="Calibri" w:hAnsi="Calibri" w:cs="Calibri"/>
        </w:rPr>
      </w:pPr>
    </w:p>
    <w:p w14:paraId="5BA8FAA9" w14:textId="77777777" w:rsidR="00EC61FA" w:rsidRDefault="00EC61FA" w:rsidP="00EC61FA">
      <w:pPr>
        <w:numPr>
          <w:ilvl w:val="0"/>
          <w:numId w:val="19"/>
        </w:numPr>
        <w:rPr>
          <w:rFonts w:ascii="Calibri" w:eastAsia="Calibri" w:hAnsi="Calibri" w:cs="Calibri"/>
        </w:rPr>
      </w:pPr>
      <w:r>
        <w:rPr>
          <w:rFonts w:ascii="Calibri" w:eastAsia="Calibri" w:hAnsi="Calibri" w:cs="Calibri"/>
        </w:rPr>
        <w:t>a. The survey was an online survey.</w:t>
      </w:r>
    </w:p>
    <w:p w14:paraId="3CDC4BD4" w14:textId="77777777" w:rsidR="00EC61FA" w:rsidRDefault="00EC61FA" w:rsidP="00EC61FA">
      <w:pPr>
        <w:ind w:left="720"/>
        <w:rPr>
          <w:rFonts w:ascii="Calibri" w:eastAsia="Calibri" w:hAnsi="Calibri" w:cs="Calibri"/>
        </w:rPr>
      </w:pPr>
      <w:r>
        <w:rPr>
          <w:rFonts w:ascii="Calibri" w:eastAsia="Calibri" w:hAnsi="Calibri" w:cs="Calibri"/>
        </w:rPr>
        <w:t xml:space="preserve">b. </w:t>
      </w:r>
    </w:p>
    <w:p w14:paraId="6A55E02D" w14:textId="77777777" w:rsidR="00EC61FA" w:rsidRDefault="00EC61FA" w:rsidP="00EC61FA">
      <w:pPr>
        <w:numPr>
          <w:ilvl w:val="0"/>
          <w:numId w:val="9"/>
        </w:numPr>
        <w:rPr>
          <w:rFonts w:ascii="Calibri" w:eastAsia="Calibri" w:hAnsi="Calibri" w:cs="Calibri"/>
        </w:rPr>
      </w:pPr>
      <w:r>
        <w:rPr>
          <w:rFonts w:ascii="Calibri" w:eastAsia="Calibri" w:hAnsi="Calibri" w:cs="Calibri"/>
        </w:rPr>
        <w:t>Online surveys are a relatively cheap option.</w:t>
      </w:r>
    </w:p>
    <w:p w14:paraId="7B860838" w14:textId="77777777" w:rsidR="00EC61FA" w:rsidRDefault="00EC61FA" w:rsidP="00EC61FA">
      <w:pPr>
        <w:numPr>
          <w:ilvl w:val="0"/>
          <w:numId w:val="9"/>
        </w:numPr>
        <w:rPr>
          <w:rFonts w:ascii="Calibri" w:eastAsia="Calibri" w:hAnsi="Calibri" w:cs="Calibri"/>
        </w:rPr>
      </w:pPr>
      <w:r>
        <w:rPr>
          <w:rFonts w:ascii="Calibri" w:eastAsia="Calibri" w:hAnsi="Calibri" w:cs="Calibri"/>
        </w:rPr>
        <w:t>People may be more honest in an anonymous online survey than they would be in a telephone call.</w:t>
      </w:r>
    </w:p>
    <w:p w14:paraId="5FF63F6F" w14:textId="77777777" w:rsidR="00EC61FA" w:rsidRDefault="00EC61FA" w:rsidP="00EC61FA">
      <w:pPr>
        <w:numPr>
          <w:ilvl w:val="0"/>
          <w:numId w:val="9"/>
        </w:numPr>
        <w:rPr>
          <w:rFonts w:ascii="Calibri" w:eastAsia="Calibri" w:hAnsi="Calibri" w:cs="Calibri"/>
        </w:rPr>
      </w:pPr>
      <w:r>
        <w:rPr>
          <w:rFonts w:ascii="Calibri" w:eastAsia="Calibri" w:hAnsi="Calibri" w:cs="Calibri"/>
        </w:rPr>
        <w:t>People can choose when they want to complete the questionnaire. This may make it more likely that people will complete it.</w:t>
      </w:r>
    </w:p>
    <w:p w14:paraId="00C1E780" w14:textId="77777777" w:rsidR="00EC61FA" w:rsidRDefault="00EC61FA" w:rsidP="00EC61FA">
      <w:pPr>
        <w:ind w:left="720"/>
        <w:rPr>
          <w:rFonts w:ascii="Calibri" w:eastAsia="Calibri" w:hAnsi="Calibri" w:cs="Calibri"/>
        </w:rPr>
      </w:pPr>
      <w:r>
        <w:rPr>
          <w:rFonts w:ascii="Calibri" w:eastAsia="Calibri" w:hAnsi="Calibri" w:cs="Calibri"/>
        </w:rPr>
        <w:t xml:space="preserve">c. </w:t>
      </w:r>
    </w:p>
    <w:p w14:paraId="29DAC5DC" w14:textId="77777777" w:rsidR="00EC61FA" w:rsidRDefault="00EC61FA" w:rsidP="00EC61FA">
      <w:pPr>
        <w:widowControl w:val="0"/>
        <w:numPr>
          <w:ilvl w:val="0"/>
          <w:numId w:val="16"/>
        </w:numPr>
        <w:rPr>
          <w:rFonts w:ascii="Calibri" w:eastAsia="Calibri" w:hAnsi="Calibri" w:cs="Calibri"/>
        </w:rPr>
      </w:pPr>
      <w:r>
        <w:rPr>
          <w:rFonts w:ascii="Calibri" w:eastAsia="Calibri" w:hAnsi="Calibri" w:cs="Calibri"/>
        </w:rPr>
        <w:t>Online surveys are more likely to be completed by people who are active online, especially people with social media accounts. This means that people on lower incomes, people living in rural areas where there is poor connectivity, and elderly people may be less likely to be included in the survey.</w:t>
      </w:r>
    </w:p>
    <w:p w14:paraId="48E550C7" w14:textId="77777777" w:rsidR="00EC61FA" w:rsidRDefault="00EC61FA" w:rsidP="00EC61FA">
      <w:pPr>
        <w:widowControl w:val="0"/>
        <w:numPr>
          <w:ilvl w:val="0"/>
          <w:numId w:val="16"/>
        </w:numPr>
        <w:spacing w:after="120"/>
        <w:rPr>
          <w:rFonts w:ascii="Calibri" w:eastAsia="Calibri" w:hAnsi="Calibri" w:cs="Calibri"/>
        </w:rPr>
      </w:pPr>
      <w:r>
        <w:rPr>
          <w:rFonts w:ascii="Calibri" w:eastAsia="Calibri" w:hAnsi="Calibri" w:cs="Calibri"/>
        </w:rPr>
        <w:t>Online surveys are often voluntary. People who participate in the survey may have characteristics in common such as having similar or strong views on a topic.</w:t>
      </w:r>
    </w:p>
    <w:p w14:paraId="0A355F08" w14:textId="77777777" w:rsidR="00EC61FA" w:rsidRDefault="00EC61FA" w:rsidP="00EC61FA">
      <w:pPr>
        <w:ind w:left="720"/>
        <w:rPr>
          <w:rFonts w:ascii="Calibri" w:eastAsia="Calibri" w:hAnsi="Calibri" w:cs="Calibri"/>
        </w:rPr>
      </w:pPr>
    </w:p>
    <w:p w14:paraId="3C8B5E85" w14:textId="77777777" w:rsidR="00EC61FA" w:rsidRDefault="00EC61FA" w:rsidP="00EC61FA">
      <w:pPr>
        <w:ind w:left="720"/>
        <w:rPr>
          <w:rFonts w:ascii="Calibri" w:eastAsia="Calibri" w:hAnsi="Calibri" w:cs="Calibri"/>
        </w:rPr>
      </w:pPr>
      <w:r>
        <w:rPr>
          <w:rFonts w:ascii="Calibri" w:eastAsia="Calibri" w:hAnsi="Calibri" w:cs="Calibri"/>
        </w:rPr>
        <w:t>d. Answers may vary. Here are some examples:</w:t>
      </w:r>
    </w:p>
    <w:p w14:paraId="49B5D906" w14:textId="77777777" w:rsidR="00EC61FA" w:rsidRDefault="00EC61FA" w:rsidP="00EC61FA">
      <w:pPr>
        <w:numPr>
          <w:ilvl w:val="0"/>
          <w:numId w:val="12"/>
        </w:numPr>
        <w:rPr>
          <w:rFonts w:ascii="Calibri" w:eastAsia="Calibri" w:hAnsi="Calibri" w:cs="Calibri"/>
        </w:rPr>
      </w:pPr>
      <w:r>
        <w:rPr>
          <w:rFonts w:ascii="Calibri" w:eastAsia="Calibri" w:hAnsi="Calibri" w:cs="Calibri"/>
        </w:rPr>
        <w:t>People might give answers that they think are desirable, for example, saying that they would change their KiwiSaver provider if they discovered that investments do not align with their personal values (see page 11 of the report).</w:t>
      </w:r>
    </w:p>
    <w:p w14:paraId="6053AAAC" w14:textId="77777777" w:rsidR="00EC61FA" w:rsidRDefault="00EC61FA" w:rsidP="00EC61FA">
      <w:pPr>
        <w:numPr>
          <w:ilvl w:val="0"/>
          <w:numId w:val="12"/>
        </w:numPr>
        <w:rPr>
          <w:rFonts w:ascii="Calibri" w:eastAsia="Calibri" w:hAnsi="Calibri" w:cs="Calibri"/>
        </w:rPr>
      </w:pPr>
      <w:r>
        <w:rPr>
          <w:rFonts w:ascii="Calibri" w:eastAsia="Calibri" w:hAnsi="Calibri" w:cs="Calibri"/>
        </w:rPr>
        <w:t xml:space="preserve">The report uses some technical language that not everyone completing the survey might understand, for example, “an investment scheme certified by an independent body” (page 12). </w:t>
      </w:r>
    </w:p>
    <w:p w14:paraId="04C76D1E" w14:textId="77777777" w:rsidR="00EC61FA" w:rsidRDefault="00EC61FA" w:rsidP="00EC61FA">
      <w:pPr>
        <w:numPr>
          <w:ilvl w:val="0"/>
          <w:numId w:val="12"/>
        </w:numPr>
        <w:rPr>
          <w:rFonts w:ascii="Calibri" w:eastAsia="Calibri" w:hAnsi="Calibri" w:cs="Calibri"/>
        </w:rPr>
      </w:pPr>
      <w:r>
        <w:rPr>
          <w:rFonts w:ascii="Calibri" w:eastAsia="Calibri" w:hAnsi="Calibri" w:cs="Calibri"/>
        </w:rPr>
        <w:t>Some people may have chosen not to complete the report.</w:t>
      </w:r>
    </w:p>
    <w:p w14:paraId="7C391C7E" w14:textId="77777777" w:rsidR="00EC61FA" w:rsidRDefault="00EC61FA" w:rsidP="00EC61FA">
      <w:pPr>
        <w:pStyle w:val="Heading3"/>
        <w:rPr>
          <w:rFonts w:eastAsia="Calibri" w:cs="Calibri"/>
        </w:rPr>
      </w:pPr>
      <w:bookmarkStart w:id="13" w:name="_90w1l4r52xsy" w:colFirst="0" w:colLast="0"/>
      <w:bookmarkEnd w:id="13"/>
      <w:r>
        <w:br w:type="page"/>
      </w:r>
    </w:p>
    <w:p w14:paraId="3606FE77" w14:textId="77777777" w:rsidR="00EC61FA" w:rsidRDefault="00EC61FA" w:rsidP="00EC61FA">
      <w:pPr>
        <w:pStyle w:val="Heading2"/>
      </w:pPr>
      <w:bookmarkStart w:id="14" w:name="_t53409o6pabb" w:colFirst="0" w:colLast="0"/>
      <w:bookmarkEnd w:id="14"/>
      <w:r>
        <w:lastRenderedPageBreak/>
        <w:t>Topic Six: Presentation</w:t>
      </w:r>
    </w:p>
    <w:p w14:paraId="455CFC43" w14:textId="77777777" w:rsidR="00EC61FA" w:rsidRDefault="00EC61FA" w:rsidP="00EC61FA">
      <w:pPr>
        <w:rPr>
          <w:rFonts w:ascii="Calibri" w:eastAsia="Calibri" w:hAnsi="Calibri" w:cs="Calibri"/>
          <w:b/>
        </w:rPr>
      </w:pPr>
      <w:r>
        <w:rPr>
          <w:rFonts w:ascii="Calibri" w:eastAsia="Calibri" w:hAnsi="Calibri" w:cs="Calibri"/>
          <w:b/>
        </w:rPr>
        <w:t>Topic 6 Activity 1</w:t>
      </w:r>
    </w:p>
    <w:p w14:paraId="7994F782" w14:textId="77777777" w:rsidR="00EC61FA" w:rsidRDefault="00EC61FA" w:rsidP="00EC61FA">
      <w:pPr>
        <w:rPr>
          <w:rFonts w:ascii="Calibri" w:eastAsia="Calibri" w:hAnsi="Calibri" w:cs="Calibri"/>
        </w:rPr>
      </w:pPr>
      <w:r>
        <w:rPr>
          <w:rFonts w:ascii="Calibri" w:eastAsia="Calibri" w:hAnsi="Calibri" w:cs="Calibri"/>
        </w:rPr>
        <w:t>Ways that people can create misleading graphs include:</w:t>
      </w:r>
    </w:p>
    <w:p w14:paraId="62E8286A" w14:textId="77777777" w:rsidR="00EC61FA" w:rsidRDefault="00EC61FA" w:rsidP="00EC61FA">
      <w:pPr>
        <w:numPr>
          <w:ilvl w:val="0"/>
          <w:numId w:val="24"/>
        </w:numPr>
        <w:rPr>
          <w:rFonts w:ascii="Calibri" w:eastAsia="Calibri" w:hAnsi="Calibri" w:cs="Calibri"/>
        </w:rPr>
      </w:pPr>
      <w:r>
        <w:rPr>
          <w:rFonts w:ascii="Calibri" w:eastAsia="Calibri" w:hAnsi="Calibri" w:cs="Calibri"/>
        </w:rPr>
        <w:t>using a distorted scale, for example, a vertical axis that doesn’t start at 0 or has uneven time intervals on a line graph</w:t>
      </w:r>
    </w:p>
    <w:p w14:paraId="7F6363D0" w14:textId="77777777" w:rsidR="00EC61FA" w:rsidRDefault="00EC61FA" w:rsidP="00EC61FA">
      <w:pPr>
        <w:numPr>
          <w:ilvl w:val="0"/>
          <w:numId w:val="24"/>
        </w:numPr>
        <w:rPr>
          <w:rFonts w:ascii="Calibri" w:eastAsia="Calibri" w:hAnsi="Calibri" w:cs="Calibri"/>
        </w:rPr>
      </w:pPr>
      <w:r>
        <w:rPr>
          <w:rFonts w:ascii="Calibri" w:eastAsia="Calibri" w:hAnsi="Calibri" w:cs="Calibri"/>
        </w:rPr>
        <w:t>cherry picking, for example, leaving out significant events that have impacted on the data being displayed</w:t>
      </w:r>
    </w:p>
    <w:p w14:paraId="22F925B0" w14:textId="77777777" w:rsidR="00EC61FA" w:rsidRDefault="00EC61FA" w:rsidP="00EC61FA">
      <w:pPr>
        <w:numPr>
          <w:ilvl w:val="0"/>
          <w:numId w:val="24"/>
        </w:numPr>
        <w:rPr>
          <w:rFonts w:ascii="Calibri" w:eastAsia="Calibri" w:hAnsi="Calibri" w:cs="Calibri"/>
        </w:rPr>
      </w:pPr>
      <w:r>
        <w:rPr>
          <w:rFonts w:ascii="Calibri" w:eastAsia="Calibri" w:hAnsi="Calibri" w:cs="Calibri"/>
        </w:rPr>
        <w:t>ignoring the effects of population growth when showing changes over time.</w:t>
      </w:r>
    </w:p>
    <w:p w14:paraId="4B27A5FB" w14:textId="77777777" w:rsidR="00EC61FA" w:rsidRDefault="00EC61FA" w:rsidP="00EC61FA">
      <w:pPr>
        <w:ind w:firstLine="720"/>
        <w:rPr>
          <w:rFonts w:ascii="Calibri" w:eastAsia="Calibri" w:hAnsi="Calibri" w:cs="Calibri"/>
        </w:rPr>
      </w:pPr>
    </w:p>
    <w:p w14:paraId="4B176E3E" w14:textId="77777777" w:rsidR="00EC61FA" w:rsidRDefault="00EC61FA" w:rsidP="00EC61FA">
      <w:pPr>
        <w:ind w:firstLine="720"/>
        <w:rPr>
          <w:rFonts w:ascii="Calibri" w:eastAsia="Calibri" w:hAnsi="Calibri" w:cs="Calibri"/>
        </w:rPr>
      </w:pPr>
    </w:p>
    <w:p w14:paraId="5CED151E" w14:textId="77777777" w:rsidR="00EC61FA" w:rsidRDefault="00EC61FA" w:rsidP="00EC61FA">
      <w:pPr>
        <w:rPr>
          <w:rFonts w:ascii="Calibri" w:eastAsia="Calibri" w:hAnsi="Calibri" w:cs="Calibri"/>
          <w:b/>
        </w:rPr>
      </w:pPr>
      <w:r>
        <w:rPr>
          <w:rFonts w:ascii="Calibri" w:eastAsia="Calibri" w:hAnsi="Calibri" w:cs="Calibri"/>
          <w:b/>
        </w:rPr>
        <w:t>Topic 6 Activity 2</w:t>
      </w:r>
    </w:p>
    <w:p w14:paraId="0E4FFC83" w14:textId="77777777" w:rsidR="00EC61FA" w:rsidRDefault="00EC61FA" w:rsidP="00EC61FA">
      <w:pPr>
        <w:numPr>
          <w:ilvl w:val="0"/>
          <w:numId w:val="23"/>
        </w:numPr>
        <w:rPr>
          <w:rFonts w:ascii="Calibri" w:eastAsia="Calibri" w:hAnsi="Calibri" w:cs="Calibri"/>
        </w:rPr>
      </w:pPr>
      <w:r>
        <w:rPr>
          <w:rFonts w:ascii="Calibri" w:eastAsia="Calibri" w:hAnsi="Calibri" w:cs="Calibri"/>
        </w:rPr>
        <w:t xml:space="preserve">The key message of this page is that the biggest barrier to responsible investment is not having time to compare investments. </w:t>
      </w:r>
    </w:p>
    <w:p w14:paraId="2D96F48C" w14:textId="77777777" w:rsidR="00EC61FA" w:rsidRDefault="00EC61FA" w:rsidP="00EC61FA">
      <w:pPr>
        <w:ind w:left="720"/>
        <w:rPr>
          <w:rFonts w:ascii="Calibri" w:eastAsia="Calibri" w:hAnsi="Calibri" w:cs="Calibri"/>
        </w:rPr>
      </w:pPr>
      <w:r>
        <w:rPr>
          <w:rFonts w:ascii="Calibri" w:eastAsia="Calibri" w:hAnsi="Calibri" w:cs="Calibri"/>
        </w:rPr>
        <w:br/>
        <w:t>The visuals support this message by using a large circle to represent “I don’t have the time to look/compare” and smaller circles for the other perceived barriers.</w:t>
      </w:r>
    </w:p>
    <w:p w14:paraId="1330793A" w14:textId="77777777" w:rsidR="00EC61FA" w:rsidRDefault="00EC61FA" w:rsidP="00EC61FA">
      <w:pPr>
        <w:ind w:left="720"/>
        <w:rPr>
          <w:rFonts w:ascii="Calibri" w:eastAsia="Calibri" w:hAnsi="Calibri" w:cs="Calibri"/>
        </w:rPr>
      </w:pPr>
      <w:r>
        <w:rPr>
          <w:rFonts w:ascii="Calibri" w:eastAsia="Calibri" w:hAnsi="Calibri" w:cs="Calibri"/>
        </w:rPr>
        <w:br/>
        <w:t>The visuals are not misleading. The area of the largest circle (representing 55 percent of respondents) is roughly three times larger than the area of the smallest circle (representing 17 percent of respondents), which is as it should be. The creator of the report has been careful not to distort statistical information through the way it is displayed.</w:t>
      </w:r>
    </w:p>
    <w:p w14:paraId="45A75BCB" w14:textId="77777777" w:rsidR="00EC61FA" w:rsidRDefault="00EC61FA" w:rsidP="00EC61FA">
      <w:pPr>
        <w:rPr>
          <w:rFonts w:ascii="Calibri" w:eastAsia="Calibri" w:hAnsi="Calibri" w:cs="Calibri"/>
        </w:rPr>
      </w:pPr>
    </w:p>
    <w:p w14:paraId="40795DA7" w14:textId="77777777" w:rsidR="00EC61FA" w:rsidRDefault="00EC61FA" w:rsidP="00EC61FA">
      <w:pPr>
        <w:ind w:left="2160"/>
        <w:rPr>
          <w:rFonts w:ascii="Calibri" w:eastAsia="Calibri" w:hAnsi="Calibri" w:cs="Calibri"/>
        </w:rPr>
      </w:pPr>
    </w:p>
    <w:p w14:paraId="0B0AA085" w14:textId="77777777" w:rsidR="00EC61FA" w:rsidRDefault="00EC61FA" w:rsidP="00EC61FA">
      <w:pPr>
        <w:numPr>
          <w:ilvl w:val="0"/>
          <w:numId w:val="23"/>
        </w:numPr>
        <w:rPr>
          <w:rFonts w:ascii="Calibri" w:eastAsia="Calibri" w:hAnsi="Calibri" w:cs="Calibri"/>
        </w:rPr>
      </w:pPr>
      <w:r>
        <w:rPr>
          <w:rFonts w:ascii="Calibri" w:eastAsia="Calibri" w:hAnsi="Calibri" w:cs="Calibri"/>
        </w:rPr>
        <w:t>The information relates to the purpose of the report because it helps to explain why people’s attitudes towards responsible investment may not necessarily be reflected in their investment choices.</w:t>
      </w:r>
    </w:p>
    <w:p w14:paraId="31BCC16B" w14:textId="77777777" w:rsidR="00EC61FA" w:rsidRDefault="00EC61FA" w:rsidP="00EC61FA">
      <w:pPr>
        <w:rPr>
          <w:rFonts w:ascii="Calibri" w:eastAsia="Calibri" w:hAnsi="Calibri" w:cs="Calibri"/>
        </w:rPr>
      </w:pPr>
    </w:p>
    <w:p w14:paraId="3154FB11" w14:textId="77777777" w:rsidR="00EC61FA" w:rsidRDefault="00EC61FA" w:rsidP="00EC61FA">
      <w:pPr>
        <w:pStyle w:val="Heading3"/>
        <w:rPr>
          <w:rFonts w:eastAsia="Calibri" w:cs="Calibri"/>
        </w:rPr>
      </w:pPr>
      <w:bookmarkStart w:id="15" w:name="_hloixigclojm" w:colFirst="0" w:colLast="0"/>
      <w:bookmarkEnd w:id="15"/>
      <w:r>
        <w:br w:type="page"/>
      </w:r>
    </w:p>
    <w:p w14:paraId="243082CF" w14:textId="77777777" w:rsidR="00EC61FA" w:rsidRDefault="00EC61FA" w:rsidP="00EC61FA">
      <w:pPr>
        <w:pStyle w:val="Heading2"/>
      </w:pPr>
      <w:bookmarkStart w:id="16" w:name="_d538d3vsa86c" w:colFirst="0" w:colLast="0"/>
      <w:bookmarkEnd w:id="16"/>
      <w:r>
        <w:lastRenderedPageBreak/>
        <w:t>Topic Seven: Commenting on the findings of a report and structuring your own report</w:t>
      </w:r>
    </w:p>
    <w:p w14:paraId="3322FD96" w14:textId="77777777" w:rsidR="00EC61FA" w:rsidRDefault="00EC61FA" w:rsidP="00EC61FA">
      <w:pPr>
        <w:rPr>
          <w:rFonts w:ascii="Calibri" w:eastAsia="Calibri" w:hAnsi="Calibri" w:cs="Calibri"/>
          <w:b/>
        </w:rPr>
      </w:pPr>
      <w:r>
        <w:rPr>
          <w:rFonts w:ascii="Calibri" w:eastAsia="Calibri" w:hAnsi="Calibri" w:cs="Calibri"/>
          <w:b/>
        </w:rPr>
        <w:t>Topic 7 Activity 1</w:t>
      </w:r>
    </w:p>
    <w:p w14:paraId="6FCBE409" w14:textId="77777777" w:rsidR="00EC61FA" w:rsidRDefault="00EC61FA" w:rsidP="00EC61FA">
      <w:pPr>
        <w:rPr>
          <w:rFonts w:ascii="Calibri" w:eastAsia="Calibri" w:hAnsi="Calibri" w:cs="Calibri"/>
        </w:rPr>
      </w:pPr>
      <w:r>
        <w:rPr>
          <w:rFonts w:ascii="Calibri" w:eastAsia="Calibri" w:hAnsi="Calibri" w:cs="Calibri"/>
        </w:rPr>
        <w:t>Answers will vary. The examples provided below are indicative only.</w:t>
      </w:r>
    </w:p>
    <w:p w14:paraId="7BF82B38" w14:textId="77777777" w:rsidR="00EC61FA" w:rsidRDefault="00EC61FA" w:rsidP="00EC61FA">
      <w:pPr>
        <w:rPr>
          <w:rFonts w:ascii="Calibri" w:eastAsia="Calibri" w:hAnsi="Calibri" w:cs="Calibri"/>
        </w:rPr>
      </w:pPr>
    </w:p>
    <w:p w14:paraId="7A9F1095" w14:textId="77777777" w:rsidR="00EC61FA" w:rsidRDefault="00EC61FA" w:rsidP="00EC61FA">
      <w:pPr>
        <w:numPr>
          <w:ilvl w:val="0"/>
          <w:numId w:val="5"/>
        </w:numPr>
        <w:rPr>
          <w:rFonts w:ascii="Calibri" w:eastAsia="Calibri" w:hAnsi="Calibri" w:cs="Calibri"/>
        </w:rPr>
      </w:pPr>
      <w:r>
        <w:rPr>
          <w:rFonts w:ascii="Calibri" w:eastAsia="Calibri" w:hAnsi="Calibri" w:cs="Calibri"/>
        </w:rPr>
        <w:t>Yes, the Mindful Money report provides a lot of useful information about New Zealanders’ attitudes towards responsible investment. For example, it provides information on:</w:t>
      </w:r>
    </w:p>
    <w:p w14:paraId="434C0D1B" w14:textId="77777777" w:rsidR="00EC61FA" w:rsidRDefault="00EC61FA" w:rsidP="00EC61FA">
      <w:pPr>
        <w:numPr>
          <w:ilvl w:val="0"/>
          <w:numId w:val="11"/>
        </w:numPr>
        <w:rPr>
          <w:rFonts w:ascii="Calibri" w:eastAsia="Calibri" w:hAnsi="Calibri" w:cs="Calibri"/>
        </w:rPr>
      </w:pPr>
      <w:r>
        <w:rPr>
          <w:rFonts w:ascii="Calibri" w:eastAsia="Calibri" w:hAnsi="Calibri" w:cs="Calibri"/>
        </w:rPr>
        <w:t>the proportion of New Zealanders who would consider moving their investments if they thought that their current fund involved investing in things that don’t match their values (see page 6)</w:t>
      </w:r>
    </w:p>
    <w:p w14:paraId="579F8AB7" w14:textId="77777777" w:rsidR="00EC61FA" w:rsidRDefault="00EC61FA" w:rsidP="00EC61FA">
      <w:pPr>
        <w:numPr>
          <w:ilvl w:val="0"/>
          <w:numId w:val="11"/>
        </w:numPr>
        <w:rPr>
          <w:rFonts w:ascii="Calibri" w:eastAsia="Calibri" w:hAnsi="Calibri" w:cs="Calibri"/>
        </w:rPr>
      </w:pPr>
      <w:r>
        <w:rPr>
          <w:rFonts w:ascii="Calibri" w:eastAsia="Calibri" w:hAnsi="Calibri" w:cs="Calibri"/>
        </w:rPr>
        <w:t xml:space="preserve">which particular issues New Zealanders want to avoid when it comes to investing, which are investments that involve human rights violations and </w:t>
      </w:r>
      <w:proofErr w:type="spellStart"/>
      <w:r>
        <w:rPr>
          <w:rFonts w:ascii="Calibri" w:eastAsia="Calibri" w:hAnsi="Calibri" w:cs="Calibri"/>
        </w:rPr>
        <w:t>labour</w:t>
      </w:r>
      <w:proofErr w:type="spellEnd"/>
      <w:r>
        <w:rPr>
          <w:rFonts w:ascii="Calibri" w:eastAsia="Calibri" w:hAnsi="Calibri" w:cs="Calibri"/>
        </w:rPr>
        <w:t xml:space="preserve"> rights abuses.</w:t>
      </w:r>
    </w:p>
    <w:p w14:paraId="1E997A61" w14:textId="77777777" w:rsidR="00EC61FA" w:rsidRDefault="00EC61FA" w:rsidP="00EC61FA">
      <w:pPr>
        <w:ind w:left="1440"/>
        <w:rPr>
          <w:rFonts w:ascii="Calibri" w:eastAsia="Calibri" w:hAnsi="Calibri" w:cs="Calibri"/>
        </w:rPr>
      </w:pPr>
    </w:p>
    <w:p w14:paraId="00F8A44C" w14:textId="77777777" w:rsidR="00EC61FA" w:rsidRDefault="00EC61FA" w:rsidP="00EC61FA">
      <w:pPr>
        <w:numPr>
          <w:ilvl w:val="0"/>
          <w:numId w:val="5"/>
        </w:numPr>
        <w:rPr>
          <w:rFonts w:ascii="Calibri" w:eastAsia="Calibri" w:hAnsi="Calibri" w:cs="Calibri"/>
        </w:rPr>
      </w:pPr>
      <w:r>
        <w:rPr>
          <w:rFonts w:ascii="Calibri" w:eastAsia="Calibri" w:hAnsi="Calibri" w:cs="Calibri"/>
        </w:rPr>
        <w:t xml:space="preserve">The Mindful Money report could be used by KiwiSaver fund providers to understand what investors care about. This could influence whether or not they provide a wider range of socially responsible investment options and how transparent they are about what KiwiSaver funds are invested in. </w:t>
      </w:r>
    </w:p>
    <w:p w14:paraId="5DC3AEE8" w14:textId="77777777" w:rsidR="00EC61FA" w:rsidRDefault="00EC61FA" w:rsidP="00EC61FA">
      <w:pPr>
        <w:rPr>
          <w:rFonts w:ascii="Calibri" w:eastAsia="Calibri" w:hAnsi="Calibri" w:cs="Calibri"/>
        </w:rPr>
      </w:pPr>
    </w:p>
    <w:p w14:paraId="3719D612" w14:textId="77777777" w:rsidR="00EC61FA" w:rsidRDefault="00EC61FA" w:rsidP="00EC61FA">
      <w:pPr>
        <w:numPr>
          <w:ilvl w:val="0"/>
          <w:numId w:val="5"/>
        </w:numPr>
        <w:rPr>
          <w:rFonts w:ascii="Calibri" w:eastAsia="Calibri" w:hAnsi="Calibri" w:cs="Calibri"/>
        </w:rPr>
      </w:pPr>
      <w:r>
        <w:rPr>
          <w:rFonts w:ascii="Calibri" w:eastAsia="Calibri" w:hAnsi="Calibri" w:cs="Calibri"/>
        </w:rPr>
        <w:t xml:space="preserve">The findings of the report seem to be reliable because they are based on a sample of 1,000 people. </w:t>
      </w:r>
    </w:p>
    <w:p w14:paraId="75364308" w14:textId="77777777" w:rsidR="00EC61FA" w:rsidRDefault="00EC61FA" w:rsidP="00EC61FA">
      <w:pPr>
        <w:ind w:left="720"/>
        <w:rPr>
          <w:rFonts w:ascii="Calibri" w:eastAsia="Calibri" w:hAnsi="Calibri" w:cs="Calibri"/>
        </w:rPr>
      </w:pPr>
    </w:p>
    <w:p w14:paraId="3DB68996" w14:textId="77777777" w:rsidR="00EC61FA" w:rsidRDefault="00EC61FA" w:rsidP="00EC61FA">
      <w:pPr>
        <w:ind w:left="720"/>
        <w:rPr>
          <w:rFonts w:ascii="Calibri" w:eastAsia="Calibri" w:hAnsi="Calibri" w:cs="Calibri"/>
        </w:rPr>
      </w:pPr>
      <w:r>
        <w:rPr>
          <w:rFonts w:ascii="Calibri" w:eastAsia="Calibri" w:hAnsi="Calibri" w:cs="Calibri"/>
        </w:rPr>
        <w:t>However, because the survey was conducted online, some people will have been excluded from participating, for example, people who don’t have access to the internet or to social media.</w:t>
      </w:r>
    </w:p>
    <w:p w14:paraId="2114C3A0" w14:textId="77777777" w:rsidR="00EC61FA" w:rsidRDefault="00EC61FA" w:rsidP="00EC61FA">
      <w:pPr>
        <w:rPr>
          <w:rFonts w:ascii="Calibri" w:eastAsia="Calibri" w:hAnsi="Calibri" w:cs="Calibri"/>
        </w:rPr>
      </w:pPr>
    </w:p>
    <w:p w14:paraId="34A19CBB" w14:textId="77777777" w:rsidR="00EC61FA" w:rsidRDefault="00EC61FA" w:rsidP="00EC61FA">
      <w:pPr>
        <w:numPr>
          <w:ilvl w:val="0"/>
          <w:numId w:val="5"/>
        </w:numPr>
        <w:rPr>
          <w:rFonts w:ascii="Calibri" w:eastAsia="Calibri" w:hAnsi="Calibri" w:cs="Calibri"/>
        </w:rPr>
      </w:pPr>
      <w:r>
        <w:rPr>
          <w:rFonts w:ascii="Calibri" w:eastAsia="Calibri" w:hAnsi="Calibri" w:cs="Calibri"/>
        </w:rPr>
        <w:t>Overall, the report provides useful and important information about New Zealanders’ attitudes towards responsible investment. It shows that New Zealanders care a lot about how their KiwiSaver money is invested and highlights some of the barriers to people switching to a responsible fund, investment, or company. A lack of time is the biggest issue, so making information about what different funds invest in easy to find is a natural next step.</w:t>
      </w:r>
    </w:p>
    <w:p w14:paraId="37066FFA" w14:textId="77777777" w:rsidR="00EC61FA" w:rsidRDefault="00EC61FA" w:rsidP="00EC61FA">
      <w:pPr>
        <w:ind w:left="720"/>
        <w:rPr>
          <w:rFonts w:ascii="Calibri" w:eastAsia="Calibri" w:hAnsi="Calibri" w:cs="Calibri"/>
        </w:rPr>
      </w:pPr>
    </w:p>
    <w:p w14:paraId="0D028C96" w14:textId="77777777" w:rsidR="00EC61FA" w:rsidRDefault="00EC61FA" w:rsidP="00EC61FA">
      <w:pPr>
        <w:ind w:left="720"/>
        <w:rPr>
          <w:rFonts w:ascii="Calibri" w:eastAsia="Calibri" w:hAnsi="Calibri" w:cs="Calibri"/>
        </w:rPr>
      </w:pPr>
      <w:r>
        <w:rPr>
          <w:rFonts w:ascii="Calibri" w:eastAsia="Calibri" w:hAnsi="Calibri" w:cs="Calibri"/>
        </w:rPr>
        <w:lastRenderedPageBreak/>
        <w:t xml:space="preserve">The report does not provide any information about whether there are differences based on people’s ethnic groups. It would be good to see the next report better reflect our cultural diversity. </w:t>
      </w:r>
    </w:p>
    <w:p w14:paraId="35D803E6" w14:textId="77777777" w:rsidR="00EC61FA" w:rsidRDefault="00EC61FA" w:rsidP="00EC61FA">
      <w:pPr>
        <w:ind w:left="720"/>
        <w:rPr>
          <w:rFonts w:ascii="Calibri" w:eastAsia="Calibri" w:hAnsi="Calibri" w:cs="Calibri"/>
        </w:rPr>
      </w:pPr>
      <w:r>
        <w:rPr>
          <w:rFonts w:ascii="Calibri" w:eastAsia="Calibri" w:hAnsi="Calibri" w:cs="Calibri"/>
        </w:rPr>
        <w:br/>
        <w:t>It would be interesting to understand how young people perceive responsible investment to see whether there is a generation shift taking place.</w:t>
      </w:r>
    </w:p>
    <w:p w14:paraId="3B1A6B3E" w14:textId="77777777" w:rsidR="00EC61FA" w:rsidRDefault="00EC61FA" w:rsidP="00EC61FA">
      <w:pPr>
        <w:ind w:left="720"/>
        <w:rPr>
          <w:rFonts w:ascii="Calibri" w:eastAsia="Calibri" w:hAnsi="Calibri" w:cs="Calibri"/>
        </w:rPr>
      </w:pPr>
      <w:r>
        <w:rPr>
          <w:rFonts w:ascii="Calibri" w:eastAsia="Calibri" w:hAnsi="Calibri" w:cs="Calibri"/>
        </w:rPr>
        <w:br/>
        <w:t>The survey does not appear to include people who have not invested in KiwiSaver. It would be interesting to learn why some people choose not to invest in KiwiSaver.</w:t>
      </w:r>
    </w:p>
    <w:p w14:paraId="7F90F772" w14:textId="77777777" w:rsidR="00EC61FA" w:rsidRDefault="00EC61FA" w:rsidP="00EC61FA">
      <w:pPr>
        <w:rPr>
          <w:rFonts w:ascii="Calibri" w:eastAsia="Calibri" w:hAnsi="Calibri" w:cs="Calibri"/>
        </w:rPr>
      </w:pPr>
    </w:p>
    <w:p w14:paraId="63D3155A" w14:textId="77777777" w:rsidR="00EC61FA" w:rsidRDefault="00EC61FA" w:rsidP="00EC61FA">
      <w:pPr>
        <w:rPr>
          <w:rFonts w:ascii="Calibri" w:eastAsia="Calibri" w:hAnsi="Calibri" w:cs="Calibri"/>
          <w:b/>
        </w:rPr>
      </w:pPr>
    </w:p>
    <w:p w14:paraId="33E70420" w14:textId="77777777" w:rsidR="00EC61FA" w:rsidRDefault="00EC61FA" w:rsidP="00EC61FA">
      <w:pPr>
        <w:rPr>
          <w:rFonts w:ascii="Calibri" w:eastAsia="Calibri" w:hAnsi="Calibri" w:cs="Calibri"/>
          <w:b/>
        </w:rPr>
      </w:pPr>
      <w:r>
        <w:rPr>
          <w:rFonts w:ascii="Calibri" w:eastAsia="Calibri" w:hAnsi="Calibri" w:cs="Calibri"/>
          <w:b/>
        </w:rPr>
        <w:t>Topic 7 Activity 2</w:t>
      </w:r>
    </w:p>
    <w:p w14:paraId="55598A12" w14:textId="77777777" w:rsidR="00EC61FA" w:rsidRDefault="00EC61FA" w:rsidP="00EC61FA">
      <w:pPr>
        <w:rPr>
          <w:rFonts w:ascii="Calibri" w:eastAsia="Calibri" w:hAnsi="Calibri" w:cs="Calibri"/>
          <w:b/>
          <w:i/>
          <w:sz w:val="24"/>
          <w:szCs w:val="24"/>
        </w:rPr>
      </w:pPr>
      <w:r>
        <w:rPr>
          <w:rFonts w:ascii="Calibri" w:eastAsia="Calibri" w:hAnsi="Calibri" w:cs="Calibri"/>
        </w:rPr>
        <w:t>Answers will vary. The examples provided below are indicative only.</w:t>
      </w:r>
    </w:p>
    <w:p w14:paraId="6712BB57" w14:textId="77777777" w:rsidR="00EC61FA" w:rsidRDefault="00EC61FA" w:rsidP="00EC61FA">
      <w:pPr>
        <w:spacing w:before="120" w:after="120"/>
        <w:ind w:right="-80"/>
        <w:rPr>
          <w:rFonts w:ascii="Calibri" w:eastAsia="Calibri" w:hAnsi="Calibri" w:cs="Calibri"/>
        </w:rPr>
      </w:pP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4519"/>
        <w:gridCol w:w="4506"/>
      </w:tblGrid>
      <w:tr w:rsidR="00EC61FA" w14:paraId="1331A31F" w14:textId="77777777" w:rsidTr="009F3E81">
        <w:trPr>
          <w:trHeight w:val="725"/>
        </w:trPr>
        <w:tc>
          <w:tcPr>
            <w:tcW w:w="902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A9DA89" w14:textId="77777777" w:rsidR="00EC61FA" w:rsidRDefault="00EC61FA" w:rsidP="009F3E81">
            <w:pPr>
              <w:spacing w:before="120" w:after="120"/>
              <w:ind w:right="-80"/>
              <w:rPr>
                <w:rFonts w:ascii="Calibri" w:eastAsia="Calibri" w:hAnsi="Calibri" w:cs="Calibri"/>
              </w:rPr>
            </w:pPr>
            <w:r>
              <w:rPr>
                <w:rFonts w:ascii="Calibri" w:eastAsia="Calibri" w:hAnsi="Calibri" w:cs="Calibri"/>
                <w:b/>
              </w:rPr>
              <w:t xml:space="preserve">Title: </w:t>
            </w:r>
            <w:r>
              <w:rPr>
                <w:rFonts w:ascii="Calibri" w:eastAsia="Calibri" w:hAnsi="Calibri" w:cs="Calibri"/>
              </w:rPr>
              <w:t xml:space="preserve"> CFFC Impact of Covid-19 on Financial Wellbeing (May 2020)</w:t>
            </w:r>
          </w:p>
        </w:tc>
      </w:tr>
      <w:tr w:rsidR="00EC61FA" w14:paraId="15BFD79F" w14:textId="77777777" w:rsidTr="009F3E81">
        <w:trPr>
          <w:trHeight w:val="1310"/>
        </w:trPr>
        <w:tc>
          <w:tcPr>
            <w:tcW w:w="902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4B9E92" w14:textId="77777777" w:rsidR="00EC61FA" w:rsidRDefault="00EC61FA" w:rsidP="009F3E81">
            <w:pPr>
              <w:spacing w:before="120" w:after="120"/>
              <w:ind w:right="-80"/>
              <w:rPr>
                <w:rFonts w:ascii="Calibri" w:eastAsia="Calibri" w:hAnsi="Calibri" w:cs="Calibri"/>
                <w:b/>
              </w:rPr>
            </w:pPr>
            <w:r>
              <w:rPr>
                <w:rFonts w:ascii="Calibri" w:eastAsia="Calibri" w:hAnsi="Calibri" w:cs="Calibri"/>
                <w:b/>
              </w:rPr>
              <w:t>Source of statistically based report:</w:t>
            </w:r>
          </w:p>
          <w:p w14:paraId="5A0F3DB9" w14:textId="77777777" w:rsidR="00EC61FA" w:rsidRDefault="00EC61FA" w:rsidP="009F3E81">
            <w:pPr>
              <w:spacing w:before="120" w:after="120"/>
              <w:ind w:right="-80"/>
              <w:rPr>
                <w:rFonts w:ascii="Calibri" w:eastAsia="Calibri" w:hAnsi="Calibri" w:cs="Calibri"/>
              </w:rPr>
            </w:pPr>
            <w:r>
              <w:rPr>
                <w:rFonts w:ascii="Calibri" w:eastAsia="Calibri" w:hAnsi="Calibri" w:cs="Calibri"/>
              </w:rPr>
              <w:t xml:space="preserve">The report was created by the CFFC. CFFC is an </w:t>
            </w:r>
            <w:proofErr w:type="spellStart"/>
            <w:r>
              <w:rPr>
                <w:rFonts w:ascii="Calibri" w:eastAsia="Calibri" w:hAnsi="Calibri" w:cs="Calibri"/>
              </w:rPr>
              <w:t>organisation</w:t>
            </w:r>
            <w:proofErr w:type="spellEnd"/>
            <w:r>
              <w:rPr>
                <w:rFonts w:ascii="Calibri" w:eastAsia="Calibri" w:hAnsi="Calibri" w:cs="Calibri"/>
              </w:rPr>
              <w:t xml:space="preserve"> that aims to equip New Zealanders with the knowledge, skills, and confidence they need to make good financial decisions at each stage of their lives. </w:t>
            </w:r>
          </w:p>
        </w:tc>
      </w:tr>
      <w:tr w:rsidR="00EC61FA" w14:paraId="2CDBB976" w14:textId="77777777" w:rsidTr="009F3E81">
        <w:trPr>
          <w:trHeight w:val="1310"/>
        </w:trPr>
        <w:tc>
          <w:tcPr>
            <w:tcW w:w="9024" w:type="dxa"/>
            <w:gridSpan w:val="2"/>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BFBA70" w14:textId="77777777" w:rsidR="00EC61FA" w:rsidRDefault="00EC61FA" w:rsidP="009F3E81">
            <w:pPr>
              <w:spacing w:before="120" w:after="120"/>
              <w:ind w:right="-80"/>
              <w:rPr>
                <w:rFonts w:ascii="Calibri" w:eastAsia="Calibri" w:hAnsi="Calibri" w:cs="Calibri"/>
                <w:sz w:val="16"/>
                <w:szCs w:val="16"/>
              </w:rPr>
            </w:pPr>
            <w:r>
              <w:rPr>
                <w:rFonts w:ascii="Calibri" w:eastAsia="Calibri" w:hAnsi="Calibri" w:cs="Calibri"/>
                <w:b/>
              </w:rPr>
              <w:t>Summary of the report</w:t>
            </w:r>
            <w:r>
              <w:rPr>
                <w:rFonts w:ascii="Calibri" w:eastAsia="Calibri" w:hAnsi="Calibri" w:cs="Calibri"/>
              </w:rPr>
              <w:t xml:space="preserve"> – </w:t>
            </w:r>
            <w:r>
              <w:rPr>
                <w:rFonts w:ascii="Calibri" w:eastAsia="Calibri" w:hAnsi="Calibri" w:cs="Calibri"/>
                <w:sz w:val="16"/>
                <w:szCs w:val="16"/>
              </w:rPr>
              <w:t xml:space="preserve">a </w:t>
            </w:r>
            <w:r>
              <w:rPr>
                <w:rFonts w:ascii="Calibri" w:eastAsia="Calibri" w:hAnsi="Calibri" w:cs="Calibri"/>
                <w:b/>
                <w:sz w:val="16"/>
                <w:szCs w:val="16"/>
              </w:rPr>
              <w:t>one paragraph</w:t>
            </w:r>
            <w:r>
              <w:rPr>
                <w:rFonts w:ascii="Calibri" w:eastAsia="Calibri" w:hAnsi="Calibri" w:cs="Calibri"/>
                <w:sz w:val="16"/>
                <w:szCs w:val="16"/>
              </w:rPr>
              <w:t xml:space="preserve"> summary of the report, including the </w:t>
            </w:r>
            <w:r>
              <w:rPr>
                <w:rFonts w:ascii="Calibri" w:eastAsia="Calibri" w:hAnsi="Calibri" w:cs="Calibri"/>
                <w:b/>
                <w:sz w:val="16"/>
                <w:szCs w:val="16"/>
              </w:rPr>
              <w:t>purpose of the report</w:t>
            </w:r>
            <w:r>
              <w:rPr>
                <w:rFonts w:ascii="Calibri" w:eastAsia="Calibri" w:hAnsi="Calibri" w:cs="Calibri"/>
                <w:sz w:val="16"/>
                <w:szCs w:val="16"/>
              </w:rPr>
              <w:t xml:space="preserve"> and identification of the </w:t>
            </w:r>
            <w:r>
              <w:rPr>
                <w:rFonts w:ascii="Calibri" w:eastAsia="Calibri" w:hAnsi="Calibri" w:cs="Calibri"/>
                <w:b/>
                <w:sz w:val="16"/>
                <w:szCs w:val="16"/>
              </w:rPr>
              <w:t>population of interest</w:t>
            </w:r>
            <w:r>
              <w:rPr>
                <w:rFonts w:ascii="Calibri" w:eastAsia="Calibri" w:hAnsi="Calibri" w:cs="Calibri"/>
                <w:sz w:val="16"/>
                <w:szCs w:val="16"/>
              </w:rPr>
              <w:t>.</w:t>
            </w:r>
          </w:p>
          <w:p w14:paraId="05604610" w14:textId="77777777" w:rsidR="00EC61FA" w:rsidRDefault="00EC61FA" w:rsidP="009F3E81">
            <w:pPr>
              <w:spacing w:after="120"/>
              <w:rPr>
                <w:rFonts w:ascii="Calibri" w:eastAsia="Calibri" w:hAnsi="Calibri" w:cs="Calibri"/>
              </w:rPr>
            </w:pPr>
            <w:r>
              <w:rPr>
                <w:rFonts w:ascii="Calibri" w:eastAsia="Calibri" w:hAnsi="Calibri" w:cs="Calibri"/>
              </w:rPr>
              <w:t>The purpose of the Commission for Financial Capability (CFFC) report on the impact of Covid-19 on financial wellbeing is to report on how the pandemic has impacted on people’s personal and household finances.</w:t>
            </w:r>
          </w:p>
          <w:p w14:paraId="596C9287" w14:textId="77777777" w:rsidR="00EC61FA" w:rsidRDefault="00EC61FA" w:rsidP="009F3E81">
            <w:pPr>
              <w:spacing w:after="120"/>
              <w:rPr>
                <w:rFonts w:ascii="Calibri" w:eastAsia="Calibri" w:hAnsi="Calibri" w:cs="Calibri"/>
              </w:rPr>
            </w:pPr>
            <w:r>
              <w:rPr>
                <w:rFonts w:ascii="Calibri" w:eastAsia="Calibri" w:hAnsi="Calibri" w:cs="Calibri"/>
              </w:rPr>
              <w:t>The survey took place between April 14 to 28, 2020, which was while Aotearoa New Zealand was still at Level One of the first Covid-19 lockdown. The report will be useful for making comparisons as we move through the different phases of the pandemic, both as a nation, and as part of the global community.</w:t>
            </w:r>
          </w:p>
          <w:p w14:paraId="353E2028" w14:textId="77777777" w:rsidR="00EC61FA" w:rsidRDefault="00EC61FA" w:rsidP="009F3E81">
            <w:pPr>
              <w:spacing w:after="120"/>
              <w:rPr>
                <w:rFonts w:ascii="Calibri" w:eastAsia="Calibri" w:hAnsi="Calibri" w:cs="Calibri"/>
              </w:rPr>
            </w:pPr>
            <w:r>
              <w:rPr>
                <w:rFonts w:ascii="Calibri" w:eastAsia="Calibri" w:hAnsi="Calibri" w:cs="Calibri"/>
              </w:rPr>
              <w:t>Although the focus of the report is New Zealanders, the survey it is based on is part of an international study involving eight countries.</w:t>
            </w:r>
          </w:p>
          <w:p w14:paraId="2B647394" w14:textId="77777777" w:rsidR="00EC61FA" w:rsidRDefault="00EC61FA" w:rsidP="009F3E81">
            <w:pPr>
              <w:spacing w:after="120"/>
              <w:rPr>
                <w:rFonts w:ascii="Calibri" w:eastAsia="Calibri" w:hAnsi="Calibri" w:cs="Calibri"/>
              </w:rPr>
            </w:pPr>
            <w:r>
              <w:rPr>
                <w:rFonts w:ascii="Calibri" w:eastAsia="Calibri" w:hAnsi="Calibri" w:cs="Calibri"/>
              </w:rPr>
              <w:lastRenderedPageBreak/>
              <w:t xml:space="preserve">CFFC is an </w:t>
            </w:r>
            <w:proofErr w:type="spellStart"/>
            <w:r>
              <w:rPr>
                <w:rFonts w:ascii="Calibri" w:eastAsia="Calibri" w:hAnsi="Calibri" w:cs="Calibri"/>
              </w:rPr>
              <w:t>organisation</w:t>
            </w:r>
            <w:proofErr w:type="spellEnd"/>
            <w:r>
              <w:rPr>
                <w:rFonts w:ascii="Calibri" w:eastAsia="Calibri" w:hAnsi="Calibri" w:cs="Calibri"/>
              </w:rPr>
              <w:t xml:space="preserve"> that aims to equip New Zealanders with the knowledge, skills, and confidence they need to make good financial decisions at each stage of their lives. The report can help CFFC focus on areas of greatest need at this time.</w:t>
            </w:r>
          </w:p>
          <w:p w14:paraId="47B2AE76" w14:textId="77777777" w:rsidR="00EC61FA" w:rsidRDefault="00EC61FA" w:rsidP="009F3E81">
            <w:pPr>
              <w:spacing w:after="120"/>
              <w:rPr>
                <w:rFonts w:ascii="Calibri" w:eastAsia="Calibri" w:hAnsi="Calibri" w:cs="Calibri"/>
              </w:rPr>
            </w:pPr>
            <w:r>
              <w:rPr>
                <w:rFonts w:ascii="Calibri" w:eastAsia="Calibri" w:hAnsi="Calibri" w:cs="Calibri"/>
              </w:rPr>
              <w:t>The report also provides information that is useful to the government and other agencies that support people in need. Accurate and up-to-date information is very important when deciding how to respond to a global pandemic.</w:t>
            </w:r>
          </w:p>
        </w:tc>
      </w:tr>
      <w:tr w:rsidR="00EC61FA" w14:paraId="74F2F5A3" w14:textId="77777777" w:rsidTr="009F3E81">
        <w:trPr>
          <w:trHeight w:val="1070"/>
        </w:trPr>
        <w:tc>
          <w:tcPr>
            <w:tcW w:w="9024" w:type="dxa"/>
            <w:gridSpan w:val="2"/>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66C07C" w14:textId="77777777" w:rsidR="00EC61FA" w:rsidRDefault="00EC61FA" w:rsidP="009F3E81">
            <w:pPr>
              <w:spacing w:line="240" w:lineRule="auto"/>
              <w:ind w:right="-80"/>
              <w:rPr>
                <w:rFonts w:ascii="Calibri" w:eastAsia="Calibri" w:hAnsi="Calibri" w:cs="Calibri"/>
              </w:rPr>
            </w:pPr>
          </w:p>
        </w:tc>
      </w:tr>
      <w:tr w:rsidR="00EC61FA" w14:paraId="6744ED69" w14:textId="77777777" w:rsidTr="009F3E81">
        <w:trPr>
          <w:trHeight w:val="1310"/>
        </w:trPr>
        <w:tc>
          <w:tcPr>
            <w:tcW w:w="4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C66EF2" w14:textId="77777777" w:rsidR="00EC61FA" w:rsidRDefault="00EC61FA" w:rsidP="009F3E81">
            <w:pPr>
              <w:spacing w:before="120" w:after="120"/>
              <w:ind w:right="-80"/>
              <w:rPr>
                <w:rFonts w:ascii="Calibri" w:eastAsia="Calibri" w:hAnsi="Calibri" w:cs="Calibri"/>
                <w:b/>
                <w:sz w:val="18"/>
                <w:szCs w:val="18"/>
              </w:rPr>
            </w:pPr>
            <w:r>
              <w:rPr>
                <w:rFonts w:ascii="Calibri" w:eastAsia="Calibri" w:hAnsi="Calibri" w:cs="Calibri"/>
                <w:b/>
                <w:sz w:val="18"/>
                <w:szCs w:val="18"/>
              </w:rPr>
              <w:t>A description of population measures and variables.</w:t>
            </w:r>
          </w:p>
          <w:p w14:paraId="029AEFCB" w14:textId="77777777" w:rsidR="00EC61FA" w:rsidRDefault="00EC61FA" w:rsidP="009F3E81">
            <w:pPr>
              <w:spacing w:after="120"/>
              <w:rPr>
                <w:rFonts w:ascii="Calibri" w:eastAsia="Calibri" w:hAnsi="Calibri" w:cs="Calibri"/>
              </w:rPr>
            </w:pPr>
            <w:r>
              <w:rPr>
                <w:rFonts w:ascii="Calibri" w:eastAsia="Calibri" w:hAnsi="Calibri" w:cs="Calibri"/>
              </w:rPr>
              <w:t>People who participated in the survey were asked about their “income, payment of bills, borrowing, debt, savings, and ability to pay for other essentials such as food” (page 2).</w:t>
            </w:r>
          </w:p>
          <w:p w14:paraId="0CEDE2DD" w14:textId="77777777" w:rsidR="00EC61FA" w:rsidRDefault="00EC61FA" w:rsidP="009F3E81">
            <w:pPr>
              <w:spacing w:after="120"/>
              <w:rPr>
                <w:rFonts w:ascii="Calibri" w:eastAsia="Calibri" w:hAnsi="Calibri" w:cs="Calibri"/>
              </w:rPr>
            </w:pPr>
            <w:r>
              <w:rPr>
                <w:rFonts w:ascii="Calibri" w:eastAsia="Calibri" w:hAnsi="Calibri" w:cs="Calibri"/>
              </w:rPr>
              <w:t>The survey also collected demographic information, for example, gender, the ethnic group(s) people identify with, whether or not they have children, whether they have a mortgage (home loan), and where they live.</w:t>
            </w:r>
          </w:p>
          <w:p w14:paraId="1D2500E5" w14:textId="77777777" w:rsidR="00EC61FA" w:rsidRDefault="00EC61FA" w:rsidP="009F3E81">
            <w:pPr>
              <w:spacing w:after="120"/>
              <w:rPr>
                <w:rFonts w:ascii="Calibri" w:eastAsia="Calibri" w:hAnsi="Calibri" w:cs="Calibri"/>
              </w:rPr>
            </w:pPr>
            <w:r>
              <w:rPr>
                <w:rFonts w:ascii="Calibri" w:eastAsia="Calibri" w:hAnsi="Calibri" w:cs="Calibri"/>
              </w:rPr>
              <w:t>The data that is collected is almost entirely qualitative (for example, strategies that people are using to make ends meet) rather than quantitative, although there is one question about which income bracket people are in.</w:t>
            </w:r>
          </w:p>
        </w:tc>
        <w:tc>
          <w:tcPr>
            <w:tcW w:w="45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A01C09" w14:textId="77777777" w:rsidR="00EC61FA" w:rsidRDefault="00EC61FA" w:rsidP="009F3E81">
            <w:pPr>
              <w:spacing w:before="120" w:after="120"/>
              <w:ind w:right="-80"/>
              <w:rPr>
                <w:rFonts w:ascii="Calibri" w:eastAsia="Calibri" w:hAnsi="Calibri" w:cs="Calibri"/>
                <w:b/>
                <w:sz w:val="18"/>
                <w:szCs w:val="18"/>
              </w:rPr>
            </w:pPr>
            <w:r>
              <w:rPr>
                <w:rFonts w:ascii="Calibri" w:eastAsia="Calibri" w:hAnsi="Calibri" w:cs="Calibri"/>
                <w:b/>
                <w:sz w:val="18"/>
                <w:szCs w:val="18"/>
              </w:rPr>
              <w:t>Evaluation</w:t>
            </w:r>
          </w:p>
          <w:p w14:paraId="2C606178" w14:textId="77777777" w:rsidR="00EC61FA" w:rsidRDefault="00EC61FA" w:rsidP="009F3E81">
            <w:pPr>
              <w:spacing w:before="120" w:after="120"/>
              <w:ind w:right="-80"/>
              <w:rPr>
                <w:rFonts w:ascii="Calibri" w:eastAsia="Calibri" w:hAnsi="Calibri" w:cs="Calibri"/>
              </w:rPr>
            </w:pPr>
            <w:r>
              <w:rPr>
                <w:rFonts w:ascii="Calibri" w:eastAsia="Calibri" w:hAnsi="Calibri" w:cs="Calibri"/>
              </w:rPr>
              <w:t xml:space="preserve">The data collected provides important information about people’s everyday financial </w:t>
            </w:r>
            <w:proofErr w:type="spellStart"/>
            <w:r>
              <w:rPr>
                <w:rFonts w:ascii="Calibri" w:eastAsia="Calibri" w:hAnsi="Calibri" w:cs="Calibri"/>
              </w:rPr>
              <w:t>behaviours</w:t>
            </w:r>
            <w:proofErr w:type="spellEnd"/>
            <w:r>
              <w:rPr>
                <w:rFonts w:ascii="Calibri" w:eastAsia="Calibri" w:hAnsi="Calibri" w:cs="Calibri"/>
              </w:rPr>
              <w:t>, along with information about how they are feeling about their current situation. This information is relevant to the purpose of the report because financial wellbeing is not just about having enough money. It’s about how we feel about our situation and the skills and support we have to get through challenging times.</w:t>
            </w:r>
          </w:p>
          <w:p w14:paraId="088812C6" w14:textId="77777777" w:rsidR="00EC61FA" w:rsidRDefault="00EC61FA" w:rsidP="009F3E81">
            <w:pPr>
              <w:spacing w:before="120" w:after="120"/>
              <w:ind w:right="-80"/>
              <w:rPr>
                <w:rFonts w:ascii="Calibri" w:eastAsia="Calibri" w:hAnsi="Calibri" w:cs="Calibri"/>
              </w:rPr>
            </w:pPr>
            <w:r>
              <w:rPr>
                <w:rFonts w:ascii="Calibri" w:eastAsia="Calibri" w:hAnsi="Calibri" w:cs="Calibri"/>
              </w:rPr>
              <w:t>The range of demographic data collected is very comprehensive and reflects the diversity of Aotearoa New Zealand.</w:t>
            </w:r>
          </w:p>
        </w:tc>
      </w:tr>
      <w:tr w:rsidR="00EC61FA" w14:paraId="7FF93DAD" w14:textId="77777777" w:rsidTr="009F3E81">
        <w:trPr>
          <w:trHeight w:val="1310"/>
        </w:trPr>
        <w:tc>
          <w:tcPr>
            <w:tcW w:w="4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54D588" w14:textId="77777777" w:rsidR="00EC61FA" w:rsidRDefault="00EC61FA" w:rsidP="009F3E81">
            <w:pPr>
              <w:spacing w:before="120" w:after="120"/>
              <w:ind w:right="-80"/>
              <w:rPr>
                <w:rFonts w:ascii="Calibri" w:eastAsia="Calibri" w:hAnsi="Calibri" w:cs="Calibri"/>
                <w:b/>
                <w:sz w:val="18"/>
                <w:szCs w:val="18"/>
              </w:rPr>
            </w:pPr>
            <w:r>
              <w:rPr>
                <w:rFonts w:ascii="Calibri" w:eastAsia="Calibri" w:hAnsi="Calibri" w:cs="Calibri"/>
                <w:b/>
                <w:sz w:val="18"/>
                <w:szCs w:val="18"/>
              </w:rPr>
              <w:t>A description of sampling method(s).</w:t>
            </w:r>
          </w:p>
          <w:p w14:paraId="0390B8A6" w14:textId="77777777" w:rsidR="00EC61FA" w:rsidRDefault="00EC61FA" w:rsidP="009F3E81">
            <w:pPr>
              <w:spacing w:before="120" w:after="120"/>
              <w:ind w:right="-80"/>
              <w:rPr>
                <w:rFonts w:ascii="Calibri" w:eastAsia="Calibri" w:hAnsi="Calibri" w:cs="Calibri"/>
                <w:sz w:val="18"/>
                <w:szCs w:val="18"/>
              </w:rPr>
            </w:pPr>
            <w:r>
              <w:rPr>
                <w:rFonts w:ascii="Calibri" w:eastAsia="Calibri" w:hAnsi="Calibri" w:cs="Calibri"/>
              </w:rPr>
              <w:t>Specific information on the sampling method is not provided within the report. However, because the survey was conducted online, the sample may be volunteer based.</w:t>
            </w:r>
          </w:p>
        </w:tc>
        <w:tc>
          <w:tcPr>
            <w:tcW w:w="45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085D8B" w14:textId="77777777" w:rsidR="00EC61FA" w:rsidRDefault="00EC61FA" w:rsidP="009F3E81">
            <w:pPr>
              <w:spacing w:before="120" w:after="120"/>
              <w:ind w:right="-80"/>
              <w:rPr>
                <w:rFonts w:ascii="Calibri" w:eastAsia="Calibri" w:hAnsi="Calibri" w:cs="Calibri"/>
                <w:b/>
                <w:sz w:val="18"/>
                <w:szCs w:val="18"/>
              </w:rPr>
            </w:pPr>
            <w:r>
              <w:rPr>
                <w:rFonts w:ascii="Calibri" w:eastAsia="Calibri" w:hAnsi="Calibri" w:cs="Calibri"/>
                <w:b/>
                <w:sz w:val="18"/>
                <w:szCs w:val="18"/>
              </w:rPr>
              <w:t>Evaluation</w:t>
            </w:r>
          </w:p>
          <w:p w14:paraId="75F981E6" w14:textId="77777777" w:rsidR="00EC61FA" w:rsidRDefault="00EC61FA" w:rsidP="009F3E81">
            <w:pPr>
              <w:spacing w:before="120" w:after="120"/>
              <w:ind w:right="-80"/>
              <w:rPr>
                <w:rFonts w:ascii="Calibri" w:eastAsia="Calibri" w:hAnsi="Calibri" w:cs="Calibri"/>
                <w:b/>
                <w:sz w:val="18"/>
                <w:szCs w:val="18"/>
              </w:rPr>
            </w:pPr>
            <w:r>
              <w:rPr>
                <w:rFonts w:ascii="Calibri" w:eastAsia="Calibri" w:hAnsi="Calibri" w:cs="Calibri"/>
              </w:rPr>
              <w:t>If the sample is voluntary, it may not accurately represent the population. However, the large number of people sampled and the fact that the questionnaire is not seeking people’s opinions on an issue, means that it is likely to be a representative sample.</w:t>
            </w:r>
          </w:p>
        </w:tc>
      </w:tr>
      <w:tr w:rsidR="00EC61FA" w14:paraId="322AF611" w14:textId="77777777" w:rsidTr="009F3E81">
        <w:trPr>
          <w:trHeight w:val="1310"/>
        </w:trPr>
        <w:tc>
          <w:tcPr>
            <w:tcW w:w="4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C0100F" w14:textId="77777777" w:rsidR="00EC61FA" w:rsidRDefault="00EC61FA" w:rsidP="009F3E81">
            <w:pPr>
              <w:spacing w:before="120" w:after="120"/>
              <w:ind w:right="-80"/>
              <w:rPr>
                <w:rFonts w:ascii="Calibri" w:eastAsia="Calibri" w:hAnsi="Calibri" w:cs="Calibri"/>
                <w:b/>
                <w:sz w:val="18"/>
                <w:szCs w:val="18"/>
              </w:rPr>
            </w:pPr>
            <w:r>
              <w:rPr>
                <w:rFonts w:ascii="Calibri" w:eastAsia="Calibri" w:hAnsi="Calibri" w:cs="Calibri"/>
                <w:b/>
                <w:sz w:val="18"/>
                <w:szCs w:val="18"/>
              </w:rPr>
              <w:t>A description of survey method(s).</w:t>
            </w:r>
          </w:p>
          <w:p w14:paraId="3E34CCD1" w14:textId="77777777" w:rsidR="00EC61FA" w:rsidRDefault="00EC61FA" w:rsidP="009F3E81">
            <w:pPr>
              <w:spacing w:after="120"/>
              <w:rPr>
                <w:rFonts w:ascii="Calibri" w:eastAsia="Calibri" w:hAnsi="Calibri" w:cs="Calibri"/>
              </w:rPr>
            </w:pPr>
            <w:r>
              <w:rPr>
                <w:rFonts w:ascii="Calibri" w:eastAsia="Calibri" w:hAnsi="Calibri" w:cs="Calibri"/>
              </w:rPr>
              <w:t xml:space="preserve">The survey was conducted online. A footnote on page 2 of the report explains that this survey method create bias: </w:t>
            </w:r>
          </w:p>
          <w:p w14:paraId="0AA23EB4" w14:textId="77777777" w:rsidR="00EC61FA" w:rsidRDefault="00EC61FA" w:rsidP="009F3E81">
            <w:pPr>
              <w:spacing w:after="120"/>
              <w:rPr>
                <w:rFonts w:ascii="Calibri" w:eastAsia="Calibri" w:hAnsi="Calibri" w:cs="Calibri"/>
                <w:sz w:val="18"/>
                <w:szCs w:val="18"/>
              </w:rPr>
            </w:pPr>
            <w:r>
              <w:rPr>
                <w:rFonts w:ascii="Calibri" w:eastAsia="Calibri" w:hAnsi="Calibri" w:cs="Calibri"/>
              </w:rPr>
              <w:t xml:space="preserve">“This survey, as an online survey, excludes those without internet access. Online surveys can also under-represent harder-to-reach </w:t>
            </w:r>
            <w:r>
              <w:rPr>
                <w:rFonts w:ascii="Calibri" w:eastAsia="Calibri" w:hAnsi="Calibri" w:cs="Calibri"/>
              </w:rPr>
              <w:lastRenderedPageBreak/>
              <w:t>groups in the population, such as the very elderly and those in low socio-economic groups.”</w:t>
            </w:r>
          </w:p>
        </w:tc>
        <w:tc>
          <w:tcPr>
            <w:tcW w:w="45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4C2B87" w14:textId="77777777" w:rsidR="00EC61FA" w:rsidRDefault="00EC61FA" w:rsidP="009F3E81">
            <w:pPr>
              <w:spacing w:before="120" w:after="120"/>
              <w:ind w:right="-80"/>
              <w:rPr>
                <w:rFonts w:ascii="Calibri" w:eastAsia="Calibri" w:hAnsi="Calibri" w:cs="Calibri"/>
                <w:b/>
                <w:sz w:val="18"/>
                <w:szCs w:val="18"/>
              </w:rPr>
            </w:pPr>
            <w:r>
              <w:rPr>
                <w:rFonts w:ascii="Calibri" w:eastAsia="Calibri" w:hAnsi="Calibri" w:cs="Calibri"/>
                <w:b/>
                <w:sz w:val="18"/>
                <w:szCs w:val="18"/>
              </w:rPr>
              <w:lastRenderedPageBreak/>
              <w:t>Evaluation</w:t>
            </w:r>
          </w:p>
          <w:p w14:paraId="3E2E8CFF" w14:textId="77777777" w:rsidR="00EC61FA" w:rsidRDefault="00EC61FA" w:rsidP="009F3E81">
            <w:pPr>
              <w:spacing w:before="120" w:after="120"/>
              <w:ind w:right="-80"/>
              <w:rPr>
                <w:rFonts w:ascii="Calibri" w:eastAsia="Calibri" w:hAnsi="Calibri" w:cs="Calibri"/>
              </w:rPr>
            </w:pPr>
            <w:r>
              <w:rPr>
                <w:rFonts w:ascii="Calibri" w:eastAsia="Calibri" w:hAnsi="Calibri" w:cs="Calibri"/>
                <w:sz w:val="18"/>
                <w:szCs w:val="18"/>
              </w:rPr>
              <w:t xml:space="preserve"> </w:t>
            </w:r>
            <w:r>
              <w:rPr>
                <w:rFonts w:ascii="Calibri" w:eastAsia="Calibri" w:hAnsi="Calibri" w:cs="Calibri"/>
              </w:rPr>
              <w:t>Although ideally a survey will be unbiased, in reality there will almost always be some people who do not have an equal chance of being included. The fact that the report acknowledges this bias is a good thing.</w:t>
            </w:r>
          </w:p>
          <w:p w14:paraId="1AE3D9E5" w14:textId="77777777" w:rsidR="00EC61FA" w:rsidRDefault="00EC61FA" w:rsidP="009F3E81">
            <w:pPr>
              <w:spacing w:before="120" w:after="120"/>
              <w:ind w:right="-80"/>
              <w:rPr>
                <w:rFonts w:ascii="Calibri" w:eastAsia="Calibri" w:hAnsi="Calibri" w:cs="Calibri"/>
              </w:rPr>
            </w:pPr>
          </w:p>
        </w:tc>
      </w:tr>
      <w:tr w:rsidR="00EC61FA" w14:paraId="15A1266C" w14:textId="77777777" w:rsidTr="009F3E81">
        <w:trPr>
          <w:trHeight w:val="1310"/>
        </w:trPr>
        <w:tc>
          <w:tcPr>
            <w:tcW w:w="4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2EB5C8" w14:textId="77777777" w:rsidR="00EC61FA" w:rsidRDefault="00EC61FA" w:rsidP="009F3E81">
            <w:pPr>
              <w:spacing w:before="120" w:after="120"/>
              <w:ind w:right="-80"/>
              <w:rPr>
                <w:rFonts w:ascii="Calibri" w:eastAsia="Calibri" w:hAnsi="Calibri" w:cs="Calibri"/>
                <w:b/>
                <w:sz w:val="18"/>
                <w:szCs w:val="18"/>
              </w:rPr>
            </w:pPr>
            <w:r>
              <w:rPr>
                <w:rFonts w:ascii="Calibri" w:eastAsia="Calibri" w:hAnsi="Calibri" w:cs="Calibri"/>
                <w:b/>
                <w:sz w:val="18"/>
                <w:szCs w:val="18"/>
              </w:rPr>
              <w:t>A description of the sampling and possible non-sampling errors.</w:t>
            </w:r>
          </w:p>
          <w:p w14:paraId="5C0077B2" w14:textId="77777777" w:rsidR="00EC61FA" w:rsidRDefault="00EC61FA" w:rsidP="009F3E81">
            <w:pPr>
              <w:spacing w:after="120"/>
              <w:rPr>
                <w:rFonts w:ascii="Calibri" w:eastAsia="Calibri" w:hAnsi="Calibri" w:cs="Calibri"/>
              </w:rPr>
            </w:pPr>
            <w:r>
              <w:rPr>
                <w:rFonts w:ascii="Calibri" w:eastAsia="Calibri" w:hAnsi="Calibri" w:cs="Calibri"/>
              </w:rPr>
              <w:t>Any survey based on a sample rather than a census (gathering data from everyone in the population) will have sampling error, which is the difference between true population measures and estimates of these based on a sample.</w:t>
            </w:r>
          </w:p>
          <w:p w14:paraId="18FCD0CB" w14:textId="77777777" w:rsidR="00EC61FA" w:rsidRDefault="00EC61FA" w:rsidP="009F3E81">
            <w:pPr>
              <w:spacing w:after="120"/>
              <w:rPr>
                <w:rFonts w:ascii="Calibri" w:eastAsia="Calibri" w:hAnsi="Calibri" w:cs="Calibri"/>
                <w:sz w:val="18"/>
                <w:szCs w:val="18"/>
              </w:rPr>
            </w:pPr>
            <w:r>
              <w:rPr>
                <w:rFonts w:ascii="Calibri" w:eastAsia="Calibri" w:hAnsi="Calibri" w:cs="Calibri"/>
              </w:rPr>
              <w:t xml:space="preserve">There may be some response bias because some people may not have answered the questions accurately or honestly. </w:t>
            </w:r>
          </w:p>
        </w:tc>
        <w:tc>
          <w:tcPr>
            <w:tcW w:w="45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E2A927" w14:textId="77777777" w:rsidR="00EC61FA" w:rsidRDefault="00EC61FA" w:rsidP="009F3E81">
            <w:pPr>
              <w:spacing w:before="120" w:after="120"/>
              <w:ind w:right="-80"/>
              <w:rPr>
                <w:rFonts w:ascii="Calibri" w:eastAsia="Calibri" w:hAnsi="Calibri" w:cs="Calibri"/>
                <w:b/>
                <w:sz w:val="18"/>
                <w:szCs w:val="18"/>
              </w:rPr>
            </w:pPr>
            <w:r>
              <w:rPr>
                <w:rFonts w:ascii="Calibri" w:eastAsia="Calibri" w:hAnsi="Calibri" w:cs="Calibri"/>
                <w:b/>
                <w:sz w:val="18"/>
                <w:szCs w:val="18"/>
              </w:rPr>
              <w:t>Evaluation</w:t>
            </w:r>
          </w:p>
          <w:p w14:paraId="538019DA" w14:textId="77777777" w:rsidR="00EC61FA" w:rsidRDefault="00EC61FA" w:rsidP="009F3E81">
            <w:pPr>
              <w:spacing w:before="120" w:after="120"/>
              <w:ind w:right="-80"/>
              <w:rPr>
                <w:rFonts w:ascii="Calibri" w:eastAsia="Calibri" w:hAnsi="Calibri" w:cs="Calibri"/>
              </w:rPr>
            </w:pPr>
            <w:r>
              <w:rPr>
                <w:rFonts w:ascii="Calibri" w:eastAsia="Calibri" w:hAnsi="Calibri" w:cs="Calibri"/>
              </w:rPr>
              <w:t>Sampling error is an accepted part of statistical investigations. Using a large sample (in this case around close to 3,000 people) reduces the scale of this error.</w:t>
            </w:r>
          </w:p>
          <w:p w14:paraId="746CB47B" w14:textId="77777777" w:rsidR="00EC61FA" w:rsidRDefault="00EC61FA" w:rsidP="009F3E81">
            <w:pPr>
              <w:spacing w:before="120" w:after="120"/>
              <w:ind w:right="-80"/>
              <w:rPr>
                <w:rFonts w:ascii="Calibri" w:eastAsia="Calibri" w:hAnsi="Calibri" w:cs="Calibri"/>
              </w:rPr>
            </w:pPr>
            <w:r>
              <w:rPr>
                <w:rFonts w:ascii="Calibri" w:eastAsia="Calibri" w:hAnsi="Calibri" w:cs="Calibri"/>
              </w:rPr>
              <w:t>The report reflects the uncertainty that comes with any survey process, for example, by using language such as “an estimated 447,000 households”.</w:t>
            </w:r>
          </w:p>
          <w:p w14:paraId="0954CF4B" w14:textId="77777777" w:rsidR="00EC61FA" w:rsidRDefault="00EC61FA" w:rsidP="009F3E81">
            <w:pPr>
              <w:spacing w:after="120"/>
              <w:rPr>
                <w:rFonts w:ascii="Calibri" w:eastAsia="Calibri" w:hAnsi="Calibri" w:cs="Calibri"/>
              </w:rPr>
            </w:pPr>
            <w:r>
              <w:rPr>
                <w:rFonts w:ascii="Calibri" w:eastAsia="Calibri" w:hAnsi="Calibri" w:cs="Calibri"/>
              </w:rPr>
              <w:t>The data was gathered at a very unusual time period (the final weeks of the first lockdown) so it may not accurately represent how things are now.</w:t>
            </w:r>
          </w:p>
        </w:tc>
      </w:tr>
      <w:tr w:rsidR="00EC61FA" w14:paraId="28E54BE8" w14:textId="77777777" w:rsidTr="009F3E81">
        <w:trPr>
          <w:trHeight w:val="1310"/>
        </w:trPr>
        <w:tc>
          <w:tcPr>
            <w:tcW w:w="4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4BBD39" w14:textId="77777777" w:rsidR="00EC61FA" w:rsidRDefault="00EC61FA" w:rsidP="009F3E81">
            <w:pPr>
              <w:spacing w:before="120" w:after="120"/>
              <w:ind w:right="-80"/>
              <w:rPr>
                <w:rFonts w:ascii="Calibri" w:eastAsia="Calibri" w:hAnsi="Calibri" w:cs="Calibri"/>
                <w:b/>
                <w:sz w:val="18"/>
                <w:szCs w:val="18"/>
              </w:rPr>
            </w:pPr>
            <w:r>
              <w:rPr>
                <w:rFonts w:ascii="Calibri" w:eastAsia="Calibri" w:hAnsi="Calibri" w:cs="Calibri"/>
                <w:b/>
                <w:sz w:val="18"/>
                <w:szCs w:val="18"/>
              </w:rPr>
              <w:t>A description of the sample size</w:t>
            </w:r>
          </w:p>
          <w:p w14:paraId="0EA71232" w14:textId="77777777" w:rsidR="00EC61FA" w:rsidRDefault="00EC61FA" w:rsidP="009F3E81">
            <w:pPr>
              <w:spacing w:after="120"/>
              <w:rPr>
                <w:rFonts w:ascii="Calibri" w:eastAsia="Calibri" w:hAnsi="Calibri" w:cs="Calibri"/>
                <w:sz w:val="18"/>
                <w:szCs w:val="18"/>
              </w:rPr>
            </w:pPr>
            <w:r>
              <w:rPr>
                <w:rFonts w:ascii="Calibri" w:eastAsia="Calibri" w:hAnsi="Calibri" w:cs="Calibri"/>
              </w:rPr>
              <w:t>The report is based on a survey of 2,778 people who are responsible for household finances. Some sections also include people who are only responsible for their own personal finances (for example, people aged under 25 who live with a parent or parents). The total number of people involved was 3,085 people.</w:t>
            </w:r>
          </w:p>
        </w:tc>
        <w:tc>
          <w:tcPr>
            <w:tcW w:w="45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71BD84" w14:textId="77777777" w:rsidR="00EC61FA" w:rsidRDefault="00EC61FA" w:rsidP="009F3E81">
            <w:pPr>
              <w:spacing w:before="120" w:after="120"/>
              <w:ind w:right="-80"/>
              <w:rPr>
                <w:rFonts w:ascii="Calibri" w:eastAsia="Calibri" w:hAnsi="Calibri" w:cs="Calibri"/>
                <w:b/>
                <w:sz w:val="18"/>
                <w:szCs w:val="18"/>
              </w:rPr>
            </w:pPr>
            <w:r>
              <w:rPr>
                <w:rFonts w:ascii="Calibri" w:eastAsia="Calibri" w:hAnsi="Calibri" w:cs="Calibri"/>
                <w:b/>
                <w:sz w:val="18"/>
                <w:szCs w:val="18"/>
              </w:rPr>
              <w:t>Evaluation</w:t>
            </w:r>
          </w:p>
          <w:p w14:paraId="38803105" w14:textId="77777777" w:rsidR="00EC61FA" w:rsidRDefault="00EC61FA" w:rsidP="009F3E81">
            <w:pPr>
              <w:spacing w:after="120"/>
              <w:rPr>
                <w:rFonts w:ascii="Calibri" w:eastAsia="Calibri" w:hAnsi="Calibri" w:cs="Calibri"/>
                <w:sz w:val="18"/>
                <w:szCs w:val="18"/>
              </w:rPr>
            </w:pPr>
            <w:r>
              <w:rPr>
                <w:rFonts w:ascii="Calibri" w:eastAsia="Calibri" w:hAnsi="Calibri" w:cs="Calibri"/>
              </w:rPr>
              <w:t xml:space="preserve">The large sample size makes this data reliable. </w:t>
            </w:r>
          </w:p>
        </w:tc>
      </w:tr>
      <w:tr w:rsidR="00EC61FA" w14:paraId="1EFA9797" w14:textId="77777777" w:rsidTr="009F3E81">
        <w:trPr>
          <w:trHeight w:val="1310"/>
        </w:trPr>
        <w:tc>
          <w:tcPr>
            <w:tcW w:w="45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9DDADE" w14:textId="77777777" w:rsidR="00EC61FA" w:rsidRDefault="00EC61FA" w:rsidP="009F3E81">
            <w:pPr>
              <w:spacing w:before="120" w:after="120"/>
              <w:ind w:right="-80"/>
              <w:rPr>
                <w:rFonts w:ascii="Calibri" w:eastAsia="Calibri" w:hAnsi="Calibri" w:cs="Calibri"/>
                <w:b/>
                <w:sz w:val="18"/>
                <w:szCs w:val="18"/>
              </w:rPr>
            </w:pPr>
            <w:r>
              <w:rPr>
                <w:rFonts w:ascii="Calibri" w:eastAsia="Calibri" w:hAnsi="Calibri" w:cs="Calibri"/>
                <w:b/>
                <w:sz w:val="18"/>
                <w:szCs w:val="18"/>
              </w:rPr>
              <w:t>A description of the presentation</w:t>
            </w:r>
          </w:p>
          <w:p w14:paraId="65E283D0" w14:textId="77777777" w:rsidR="00EC61FA" w:rsidRDefault="00EC61FA" w:rsidP="009F3E81">
            <w:pPr>
              <w:spacing w:after="200"/>
              <w:rPr>
                <w:rFonts w:ascii="Calibri" w:eastAsia="Calibri" w:hAnsi="Calibri" w:cs="Calibri"/>
                <w:sz w:val="18"/>
                <w:szCs w:val="18"/>
              </w:rPr>
            </w:pPr>
            <w:r>
              <w:rPr>
                <w:rFonts w:ascii="Calibri" w:eastAsia="Calibri" w:hAnsi="Calibri" w:cs="Calibri"/>
              </w:rPr>
              <w:t>The data gathered has almost entirely been displayed in tables. There is only one graph and there are no infographics.</w:t>
            </w:r>
          </w:p>
        </w:tc>
        <w:tc>
          <w:tcPr>
            <w:tcW w:w="45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E7A47F" w14:textId="77777777" w:rsidR="00EC61FA" w:rsidRDefault="00EC61FA" w:rsidP="009F3E81">
            <w:pPr>
              <w:spacing w:before="120" w:after="120"/>
              <w:ind w:right="-80"/>
              <w:rPr>
                <w:rFonts w:ascii="Calibri" w:eastAsia="Calibri" w:hAnsi="Calibri" w:cs="Calibri"/>
                <w:b/>
                <w:sz w:val="18"/>
                <w:szCs w:val="18"/>
              </w:rPr>
            </w:pPr>
            <w:r>
              <w:rPr>
                <w:rFonts w:ascii="Calibri" w:eastAsia="Calibri" w:hAnsi="Calibri" w:cs="Calibri"/>
                <w:b/>
                <w:sz w:val="18"/>
                <w:szCs w:val="18"/>
              </w:rPr>
              <w:t>Evaluation</w:t>
            </w:r>
          </w:p>
          <w:p w14:paraId="7A9E5F1F" w14:textId="77777777" w:rsidR="00EC61FA" w:rsidRDefault="00EC61FA" w:rsidP="009F3E81">
            <w:pPr>
              <w:spacing w:after="200"/>
              <w:rPr>
                <w:rFonts w:ascii="Calibri" w:eastAsia="Calibri" w:hAnsi="Calibri" w:cs="Calibri"/>
              </w:rPr>
            </w:pPr>
            <w:r>
              <w:rPr>
                <w:rFonts w:ascii="Calibri" w:eastAsia="Calibri" w:hAnsi="Calibri" w:cs="Calibri"/>
              </w:rPr>
              <w:t>There is a lot of information in the report and it would have been useful to have some more visuals that provide snapshots of information.</w:t>
            </w:r>
          </w:p>
          <w:p w14:paraId="28B410F0" w14:textId="77777777" w:rsidR="00EC61FA" w:rsidRDefault="00EC61FA" w:rsidP="009F3E81">
            <w:pPr>
              <w:spacing w:after="200"/>
              <w:rPr>
                <w:rFonts w:ascii="Calibri" w:eastAsia="Calibri" w:hAnsi="Calibri" w:cs="Calibri"/>
              </w:rPr>
            </w:pPr>
            <w:r>
              <w:rPr>
                <w:rFonts w:ascii="Calibri" w:eastAsia="Calibri" w:hAnsi="Calibri" w:cs="Calibri"/>
              </w:rPr>
              <w:t>It is likely that the audience of this report is not the general public. It’s more likely that its purpose is to support CFFC and government agencies in their decision making.</w:t>
            </w:r>
          </w:p>
        </w:tc>
      </w:tr>
      <w:tr w:rsidR="00EC61FA" w14:paraId="377F3902" w14:textId="77777777" w:rsidTr="009F3E81">
        <w:trPr>
          <w:trHeight w:val="1310"/>
        </w:trPr>
        <w:tc>
          <w:tcPr>
            <w:tcW w:w="902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962B83" w14:textId="77777777" w:rsidR="00EC61FA" w:rsidRDefault="00EC61FA" w:rsidP="009F3E81">
            <w:pPr>
              <w:spacing w:before="120" w:after="120"/>
              <w:ind w:right="-80"/>
              <w:rPr>
                <w:rFonts w:ascii="Calibri" w:eastAsia="Calibri" w:hAnsi="Calibri" w:cs="Calibri"/>
                <w:b/>
                <w:sz w:val="18"/>
                <w:szCs w:val="18"/>
              </w:rPr>
            </w:pPr>
            <w:r>
              <w:rPr>
                <w:rFonts w:ascii="Calibri" w:eastAsia="Calibri" w:hAnsi="Calibri" w:cs="Calibri"/>
                <w:b/>
                <w:sz w:val="18"/>
                <w:szCs w:val="18"/>
              </w:rPr>
              <w:lastRenderedPageBreak/>
              <w:t>An evaluation of the findings of the survey and how they relate to the purpose of the report.</w:t>
            </w:r>
          </w:p>
          <w:p w14:paraId="32100826" w14:textId="77777777" w:rsidR="00EC61FA" w:rsidRDefault="00EC61FA" w:rsidP="009F3E81">
            <w:pPr>
              <w:spacing w:after="120"/>
              <w:rPr>
                <w:rFonts w:ascii="Calibri" w:eastAsia="Calibri" w:hAnsi="Calibri" w:cs="Calibri"/>
              </w:rPr>
            </w:pPr>
            <w:r>
              <w:rPr>
                <w:rFonts w:ascii="Calibri" w:eastAsia="Calibri" w:hAnsi="Calibri" w:cs="Calibri"/>
              </w:rPr>
              <w:t>The report provides useful information on how the Covid-19 pandemic was impacting on people’s financial wellbeing towards the end of the first nationwide Covid-19 lockdown. It identifies three categories of financial wellbeing:</w:t>
            </w:r>
          </w:p>
          <w:p w14:paraId="2C155F31" w14:textId="77777777" w:rsidR="00EC61FA" w:rsidRDefault="00EC61FA" w:rsidP="00EC61FA">
            <w:pPr>
              <w:numPr>
                <w:ilvl w:val="0"/>
                <w:numId w:val="6"/>
              </w:numPr>
              <w:rPr>
                <w:rFonts w:ascii="Calibri" w:eastAsia="Calibri" w:hAnsi="Calibri" w:cs="Calibri"/>
              </w:rPr>
            </w:pPr>
            <w:r>
              <w:rPr>
                <w:rFonts w:ascii="Calibri" w:eastAsia="Calibri" w:hAnsi="Calibri" w:cs="Calibri"/>
              </w:rPr>
              <w:t>in financial difficulty</w:t>
            </w:r>
          </w:p>
          <w:p w14:paraId="4AF195EB" w14:textId="77777777" w:rsidR="00EC61FA" w:rsidRDefault="00EC61FA" w:rsidP="00EC61FA">
            <w:pPr>
              <w:numPr>
                <w:ilvl w:val="0"/>
                <w:numId w:val="6"/>
              </w:numPr>
              <w:rPr>
                <w:rFonts w:ascii="Calibri" w:eastAsia="Calibri" w:hAnsi="Calibri" w:cs="Calibri"/>
              </w:rPr>
            </w:pPr>
            <w:r>
              <w:rPr>
                <w:rFonts w:ascii="Calibri" w:eastAsia="Calibri" w:hAnsi="Calibri" w:cs="Calibri"/>
              </w:rPr>
              <w:t>exposed to financial shocks</w:t>
            </w:r>
          </w:p>
          <w:p w14:paraId="31113E46" w14:textId="77777777" w:rsidR="00EC61FA" w:rsidRDefault="00EC61FA" w:rsidP="00EC61FA">
            <w:pPr>
              <w:numPr>
                <w:ilvl w:val="0"/>
                <w:numId w:val="6"/>
              </w:numPr>
              <w:spacing w:after="120"/>
              <w:rPr>
                <w:rFonts w:ascii="Calibri" w:eastAsia="Calibri" w:hAnsi="Calibri" w:cs="Calibri"/>
              </w:rPr>
            </w:pPr>
            <w:r>
              <w:rPr>
                <w:rFonts w:ascii="Calibri" w:eastAsia="Calibri" w:hAnsi="Calibri" w:cs="Calibri"/>
              </w:rPr>
              <w:t>financially secure households.</w:t>
            </w:r>
          </w:p>
          <w:p w14:paraId="7D8EDE77" w14:textId="77777777" w:rsidR="00EC61FA" w:rsidRDefault="00EC61FA" w:rsidP="009F3E81">
            <w:pPr>
              <w:spacing w:after="120"/>
              <w:rPr>
                <w:rFonts w:ascii="Calibri" w:eastAsia="Calibri" w:hAnsi="Calibri" w:cs="Calibri"/>
              </w:rPr>
            </w:pPr>
            <w:r>
              <w:rPr>
                <w:rFonts w:ascii="Calibri" w:eastAsia="Calibri" w:hAnsi="Calibri" w:cs="Calibri"/>
              </w:rPr>
              <w:t>The report also provides information about factors influencing people in each of these groups and ways that they may need support.</w:t>
            </w:r>
          </w:p>
          <w:p w14:paraId="6CF96FAB" w14:textId="77777777" w:rsidR="00EC61FA" w:rsidRDefault="00EC61FA" w:rsidP="009F3E81">
            <w:pPr>
              <w:spacing w:after="120"/>
              <w:rPr>
                <w:rFonts w:ascii="Calibri" w:eastAsia="Calibri" w:hAnsi="Calibri" w:cs="Calibri"/>
              </w:rPr>
            </w:pPr>
            <w:r>
              <w:rPr>
                <w:rFonts w:ascii="Calibri" w:eastAsia="Calibri" w:hAnsi="Calibri" w:cs="Calibri"/>
              </w:rPr>
              <w:t xml:space="preserve">The report supports CFFC’s goal of equipping New Zealanders with the knowledge, skills, and confidence they need to make good financial decisions at each stage of their lives by highlighting specific areas of need. </w:t>
            </w:r>
          </w:p>
          <w:p w14:paraId="383DD773" w14:textId="77777777" w:rsidR="00EC61FA" w:rsidRDefault="00EC61FA" w:rsidP="009F3E81">
            <w:pPr>
              <w:spacing w:after="120"/>
              <w:rPr>
                <w:rFonts w:ascii="Calibri" w:eastAsia="Calibri" w:hAnsi="Calibri" w:cs="Calibri"/>
              </w:rPr>
            </w:pPr>
            <w:r>
              <w:rPr>
                <w:rFonts w:ascii="Calibri" w:eastAsia="Calibri" w:hAnsi="Calibri" w:cs="Calibri"/>
              </w:rPr>
              <w:t>The information in the report can be used as a comparison to see whether people’s financial wellbeing is improving or getting worse as the Covid-19 situation unfolds.</w:t>
            </w:r>
          </w:p>
        </w:tc>
      </w:tr>
      <w:tr w:rsidR="00EC61FA" w14:paraId="34D8CB05" w14:textId="77777777" w:rsidTr="009F3E81">
        <w:trPr>
          <w:trHeight w:val="1310"/>
        </w:trPr>
        <w:tc>
          <w:tcPr>
            <w:tcW w:w="902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BAE096" w14:textId="77777777" w:rsidR="00EC61FA" w:rsidRDefault="00EC61FA" w:rsidP="009F3E81">
            <w:pPr>
              <w:spacing w:before="120" w:after="120"/>
              <w:ind w:right="-80"/>
              <w:rPr>
                <w:rFonts w:ascii="Calibri" w:eastAsia="Calibri" w:hAnsi="Calibri" w:cs="Calibri"/>
                <w:b/>
              </w:rPr>
            </w:pPr>
            <w:r>
              <w:rPr>
                <w:rFonts w:ascii="Calibri" w:eastAsia="Calibri" w:hAnsi="Calibri" w:cs="Calibri"/>
                <w:b/>
                <w:sz w:val="18"/>
                <w:szCs w:val="18"/>
              </w:rPr>
              <w:t>An overall evaluation of the effectiveness of the statistically based report.</w:t>
            </w:r>
          </w:p>
          <w:p w14:paraId="6A46B2AE" w14:textId="77777777" w:rsidR="00EC61FA" w:rsidRDefault="00EC61FA" w:rsidP="009F3E81">
            <w:pPr>
              <w:spacing w:after="120"/>
              <w:rPr>
                <w:rFonts w:ascii="Calibri" w:eastAsia="Calibri" w:hAnsi="Calibri" w:cs="Calibri"/>
              </w:rPr>
            </w:pPr>
            <w:r>
              <w:rPr>
                <w:rFonts w:ascii="Calibri" w:eastAsia="Calibri" w:hAnsi="Calibri" w:cs="Calibri"/>
              </w:rPr>
              <w:t xml:space="preserve">The report </w:t>
            </w:r>
            <w:proofErr w:type="spellStart"/>
            <w:r>
              <w:rPr>
                <w:rFonts w:ascii="Calibri" w:eastAsia="Calibri" w:hAnsi="Calibri" w:cs="Calibri"/>
              </w:rPr>
              <w:t>recognises</w:t>
            </w:r>
            <w:proofErr w:type="spellEnd"/>
            <w:r>
              <w:rPr>
                <w:rFonts w:ascii="Calibri" w:eastAsia="Calibri" w:hAnsi="Calibri" w:cs="Calibri"/>
              </w:rPr>
              <w:t xml:space="preserve"> that it is a snapshot from a very particular time and that people might be “feeling more optimistic since lockdown ended” (page 10). However, it also shows that a large proportion of the population are struggling financially or at risk of slipping into financial difficulty.</w:t>
            </w:r>
          </w:p>
          <w:p w14:paraId="3541B566" w14:textId="77777777" w:rsidR="00EC61FA" w:rsidRDefault="00EC61FA" w:rsidP="009F3E81">
            <w:pPr>
              <w:spacing w:before="120" w:after="120"/>
              <w:ind w:right="-80"/>
              <w:rPr>
                <w:rFonts w:ascii="Calibri" w:eastAsia="Calibri" w:hAnsi="Calibri" w:cs="Calibri"/>
                <w:sz w:val="18"/>
                <w:szCs w:val="18"/>
              </w:rPr>
            </w:pPr>
            <w:r>
              <w:rPr>
                <w:rFonts w:ascii="Calibri" w:eastAsia="Calibri" w:hAnsi="Calibri" w:cs="Calibri"/>
              </w:rPr>
              <w:t>The report also has some important recommendations about ways to strengthen people’s financial resilience, for example, through education and through policies that protect the rights of workers and consumers (page 10).</w:t>
            </w:r>
          </w:p>
        </w:tc>
      </w:tr>
    </w:tbl>
    <w:p w14:paraId="7BF144CC" w14:textId="77777777" w:rsidR="00EC61FA" w:rsidRDefault="00EC61FA" w:rsidP="00EC61FA">
      <w:pPr>
        <w:rPr>
          <w:rFonts w:ascii="Calibri" w:eastAsia="Calibri" w:hAnsi="Calibri" w:cs="Calibri"/>
        </w:rPr>
      </w:pPr>
    </w:p>
    <w:sectPr w:rsidR="00EC61FA" w:rsidSect="00052E30">
      <w:headerReference w:type="default" r:id="rId11"/>
      <w:footerReference w:type="even" r:id="rId12"/>
      <w:footerReference w:type="default" r:id="rId13"/>
      <w:pgSz w:w="11900" w:h="16840"/>
      <w:pgMar w:top="200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9E100" w14:textId="77777777" w:rsidR="003F47B5" w:rsidRDefault="003F47B5" w:rsidP="00052E30">
      <w:pPr>
        <w:spacing w:after="0" w:line="240" w:lineRule="auto"/>
      </w:pPr>
      <w:r>
        <w:separator/>
      </w:r>
    </w:p>
  </w:endnote>
  <w:endnote w:type="continuationSeparator" w:id="0">
    <w:p w14:paraId="16094AD0" w14:textId="77777777" w:rsidR="003F47B5" w:rsidRDefault="003F47B5" w:rsidP="00052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56996194"/>
      <w:docPartObj>
        <w:docPartGallery w:val="Page Numbers (Bottom of Page)"/>
        <w:docPartUnique/>
      </w:docPartObj>
    </w:sdtPr>
    <w:sdtEndPr>
      <w:rPr>
        <w:rStyle w:val="PageNumber"/>
      </w:rPr>
    </w:sdtEndPr>
    <w:sdtContent>
      <w:p w14:paraId="1C885F08" w14:textId="77777777" w:rsidR="00052E30" w:rsidRDefault="00052E30" w:rsidP="007478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55487173"/>
      <w:docPartObj>
        <w:docPartGallery w:val="Page Numbers (Bottom of Page)"/>
        <w:docPartUnique/>
      </w:docPartObj>
    </w:sdtPr>
    <w:sdtEndPr>
      <w:rPr>
        <w:rStyle w:val="PageNumber"/>
      </w:rPr>
    </w:sdtEndPr>
    <w:sdtContent>
      <w:p w14:paraId="36B27B71" w14:textId="77777777" w:rsidR="00052E30" w:rsidRDefault="00052E30" w:rsidP="00052E3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34528475"/>
      <w:docPartObj>
        <w:docPartGallery w:val="Page Numbers (Bottom of Page)"/>
        <w:docPartUnique/>
      </w:docPartObj>
    </w:sdtPr>
    <w:sdtEndPr>
      <w:rPr>
        <w:rStyle w:val="PageNumber"/>
      </w:rPr>
    </w:sdtEndPr>
    <w:sdtContent>
      <w:p w14:paraId="7836671A" w14:textId="77777777" w:rsidR="00052E30" w:rsidRDefault="00052E30" w:rsidP="00052E3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1E5478" w14:textId="77777777" w:rsidR="00052E30" w:rsidRDefault="00052E30" w:rsidP="00052E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34560" w14:textId="77777777" w:rsidR="00847464" w:rsidRPr="00847464" w:rsidRDefault="00847464" w:rsidP="00052E30">
    <w:pPr>
      <w:pStyle w:val="Footer"/>
      <w:pBdr>
        <w:bottom w:val="single" w:sz="6" w:space="1" w:color="auto"/>
      </w:pBdr>
      <w:rPr>
        <w:color w:val="2C2C2C"/>
        <w:sz w:val="16"/>
        <w:szCs w:val="16"/>
      </w:rPr>
    </w:pPr>
  </w:p>
  <w:p w14:paraId="0D594CF8" w14:textId="77777777" w:rsidR="00052E30" w:rsidRPr="00052E30" w:rsidRDefault="003F47B5" w:rsidP="00052E30">
    <w:pPr>
      <w:pStyle w:val="Footer"/>
      <w:rPr>
        <w:b/>
        <w:bCs/>
      </w:rPr>
    </w:pPr>
    <w:hyperlink r:id="rId1" w:history="1">
      <w:r w:rsidR="00052E30" w:rsidRPr="008E56CD">
        <w:rPr>
          <w:rStyle w:val="Hyperlink"/>
          <w:sz w:val="18"/>
          <w:szCs w:val="18"/>
        </w:rPr>
        <w:t>© Commission for Financial Capability</w:t>
      </w:r>
      <w:r w:rsidR="00535FD3" w:rsidRPr="008E56CD">
        <w:rPr>
          <w:rStyle w:val="Hyperlink"/>
          <w:sz w:val="18"/>
          <w:szCs w:val="18"/>
        </w:rPr>
        <w:t xml:space="preserve"> 2020</w:t>
      </w:r>
    </w:hyperlink>
    <w:r w:rsidR="00052E30" w:rsidRPr="00052E30">
      <w:rPr>
        <w:b/>
        <w:bCs/>
        <w:color w:val="502974"/>
        <w:sz w:val="24"/>
        <w:szCs w:val="24"/>
      </w:rPr>
      <w:ptab w:relativeTo="margin" w:alignment="center" w:leader="none"/>
    </w:r>
    <w:r w:rsidR="00052E30" w:rsidRPr="00F34DF8">
      <w:rPr>
        <w:b/>
        <w:bCs/>
        <w:color w:val="2C2C2C"/>
        <w:sz w:val="18"/>
        <w:szCs w:val="18"/>
      </w:rPr>
      <w:t>sortedinschools.org.nz</w:t>
    </w:r>
    <w:r w:rsidR="00052E30" w:rsidRPr="00052E30">
      <w:rPr>
        <w:b/>
        <w:bCs/>
        <w:color w:val="502974"/>
        <w:sz w:val="24"/>
        <w:szCs w:val="24"/>
      </w:rPr>
      <w:ptab w:relativeTo="margin" w:alignment="right" w:leader="none"/>
    </w:r>
    <w:r w:rsidR="00052E30" w:rsidRPr="00DD61B9">
      <w:rPr>
        <w:rStyle w:val="PageNumber"/>
      </w:rPr>
      <w:t xml:space="preserve"> </w:t>
    </w:r>
    <w:sdt>
      <w:sdtPr>
        <w:rPr>
          <w:rStyle w:val="PageNumber"/>
          <w:color w:val="FF6E32"/>
        </w:rPr>
        <w:id w:val="993532747"/>
        <w:docPartObj>
          <w:docPartGallery w:val="Page Numbers (Bottom of Page)"/>
          <w:docPartUnique/>
        </w:docPartObj>
      </w:sdtPr>
      <w:sdtEndPr>
        <w:rPr>
          <w:rStyle w:val="PageNumber"/>
          <w:b/>
          <w:bCs/>
        </w:rPr>
      </w:sdtEndPr>
      <w:sdtContent>
        <w:r w:rsidR="00052E30" w:rsidRPr="00DD61B9">
          <w:rPr>
            <w:rStyle w:val="PageNumber"/>
            <w:b/>
            <w:bCs/>
            <w:color w:val="FF6E32"/>
          </w:rPr>
          <w:fldChar w:fldCharType="begin"/>
        </w:r>
        <w:r w:rsidR="00052E30" w:rsidRPr="00DD61B9">
          <w:rPr>
            <w:rStyle w:val="PageNumber"/>
            <w:b/>
            <w:bCs/>
            <w:color w:val="FF6E32"/>
          </w:rPr>
          <w:instrText xml:space="preserve"> PAGE </w:instrText>
        </w:r>
        <w:r w:rsidR="00052E30" w:rsidRPr="00DD61B9">
          <w:rPr>
            <w:rStyle w:val="PageNumber"/>
            <w:b/>
            <w:bCs/>
            <w:color w:val="FF6E32"/>
          </w:rPr>
          <w:fldChar w:fldCharType="separate"/>
        </w:r>
        <w:r w:rsidR="00052E30" w:rsidRPr="00DD61B9">
          <w:rPr>
            <w:rStyle w:val="PageNumber"/>
            <w:b/>
            <w:bCs/>
            <w:color w:val="FF6E32"/>
          </w:rPr>
          <w:t>1</w:t>
        </w:r>
        <w:r w:rsidR="00052E30" w:rsidRPr="00DD61B9">
          <w:rPr>
            <w:rStyle w:val="PageNumber"/>
            <w:b/>
            <w:bCs/>
            <w:color w:val="FF6E3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DAFEB" w14:textId="77777777" w:rsidR="003F47B5" w:rsidRDefault="003F47B5" w:rsidP="00052E30">
      <w:pPr>
        <w:spacing w:after="0" w:line="240" w:lineRule="auto"/>
      </w:pPr>
      <w:r>
        <w:separator/>
      </w:r>
    </w:p>
  </w:footnote>
  <w:footnote w:type="continuationSeparator" w:id="0">
    <w:p w14:paraId="6759CD1F" w14:textId="77777777" w:rsidR="003F47B5" w:rsidRDefault="003F47B5" w:rsidP="00052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F1B55" w14:textId="77777777" w:rsidR="00052E30" w:rsidRDefault="00052E30">
    <w:pPr>
      <w:pStyle w:val="Header"/>
    </w:pPr>
    <w:r>
      <w:rPr>
        <w:noProof/>
      </w:rPr>
      <w:drawing>
        <wp:anchor distT="0" distB="0" distL="114300" distR="114300" simplePos="0" relativeHeight="251659264" behindDoc="1" locked="0" layoutInCell="1" allowOverlap="1" wp14:anchorId="5E7C9625" wp14:editId="6C98F88F">
          <wp:simplePos x="0" y="0"/>
          <wp:positionH relativeFrom="column">
            <wp:posOffset>-860425</wp:posOffset>
          </wp:positionH>
          <wp:positionV relativeFrom="paragraph">
            <wp:posOffset>-357974</wp:posOffset>
          </wp:positionV>
          <wp:extent cx="7436498" cy="1049551"/>
          <wp:effectExtent l="0" t="0" r="0" b="508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S - Word Template_V1.png"/>
                  <pic:cNvPicPr/>
                </pic:nvPicPr>
                <pic:blipFill>
                  <a:blip r:embed="rId1">
                    <a:extLst>
                      <a:ext uri="{28A0092B-C50C-407E-A947-70E740481C1C}">
                        <a14:useLocalDpi xmlns:a14="http://schemas.microsoft.com/office/drawing/2010/main" val="0"/>
                      </a:ext>
                    </a:extLst>
                  </a:blip>
                  <a:stretch>
                    <a:fillRect/>
                  </a:stretch>
                </pic:blipFill>
                <pic:spPr>
                  <a:xfrm>
                    <a:off x="0" y="0"/>
                    <a:ext cx="7436498" cy="10495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163A7"/>
    <w:multiLevelType w:val="hybridMultilevel"/>
    <w:tmpl w:val="F470F22A"/>
    <w:lvl w:ilvl="0" w:tplc="B8C4A78E">
      <w:start w:val="1"/>
      <w:numFmt w:val="bullet"/>
      <w:pStyle w:val="BulletList"/>
      <w:lvlText w:val=""/>
      <w:lvlJc w:val="left"/>
      <w:pPr>
        <w:ind w:left="720" w:hanging="360"/>
      </w:pPr>
      <w:rPr>
        <w:rFonts w:ascii="Wingdings" w:hAnsi="Wingdings" w:hint="default"/>
        <w:color w:val="50297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00C2B"/>
    <w:multiLevelType w:val="multilevel"/>
    <w:tmpl w:val="F7AC09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A8E3759"/>
    <w:multiLevelType w:val="multilevel"/>
    <w:tmpl w:val="06B0DB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403279E"/>
    <w:multiLevelType w:val="multilevel"/>
    <w:tmpl w:val="34922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CD11D5"/>
    <w:multiLevelType w:val="multilevel"/>
    <w:tmpl w:val="B762D1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77953C5"/>
    <w:multiLevelType w:val="multilevel"/>
    <w:tmpl w:val="C5B43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F682939"/>
    <w:multiLevelType w:val="multilevel"/>
    <w:tmpl w:val="797288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47096C24"/>
    <w:multiLevelType w:val="multilevel"/>
    <w:tmpl w:val="045EFA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4AA27B3C"/>
    <w:multiLevelType w:val="multilevel"/>
    <w:tmpl w:val="0EE82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903357"/>
    <w:multiLevelType w:val="multilevel"/>
    <w:tmpl w:val="882440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ED923A8"/>
    <w:multiLevelType w:val="multilevel"/>
    <w:tmpl w:val="24785BCA"/>
    <w:lvl w:ilvl="0">
      <w:start w:val="1"/>
      <w:numFmt w:val="bullet"/>
      <w:lvlText w:val="●"/>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591A1616"/>
    <w:multiLevelType w:val="multilevel"/>
    <w:tmpl w:val="0C823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D793E10"/>
    <w:multiLevelType w:val="hybridMultilevel"/>
    <w:tmpl w:val="E57C5936"/>
    <w:lvl w:ilvl="0" w:tplc="E6E0A402">
      <w:start w:val="1"/>
      <w:numFmt w:val="decimal"/>
      <w:pStyle w:val="NumberList"/>
      <w:lvlText w:val="%1."/>
      <w:lvlJc w:val="left"/>
      <w:pPr>
        <w:ind w:left="720" w:hanging="360"/>
      </w:pPr>
      <w:rPr>
        <w:rFonts w:asciiTheme="majorHAnsi" w:hAnsiTheme="majorHAnsi" w:hint="default"/>
        <w:b/>
        <w:i w:val="0"/>
        <w:color w:val="FF6E3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7C1D78"/>
    <w:multiLevelType w:val="multilevel"/>
    <w:tmpl w:val="98265A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69220D76"/>
    <w:multiLevelType w:val="multilevel"/>
    <w:tmpl w:val="4B50C6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6B45149C"/>
    <w:multiLevelType w:val="multilevel"/>
    <w:tmpl w:val="D64CB0D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6D6F7EA9"/>
    <w:multiLevelType w:val="hybridMultilevel"/>
    <w:tmpl w:val="00A2B73E"/>
    <w:lvl w:ilvl="0" w:tplc="8482F208">
      <w:start w:val="1"/>
      <w:numFmt w:val="bullet"/>
      <w:lvlText w:val=""/>
      <w:lvlJc w:val="left"/>
      <w:pPr>
        <w:ind w:left="720" w:hanging="360"/>
      </w:pPr>
      <w:rPr>
        <w:rFonts w:ascii="Symbol" w:hAnsi="Symbol" w:hint="default"/>
        <w:color w:val="FF6E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A77050"/>
    <w:multiLevelType w:val="multilevel"/>
    <w:tmpl w:val="F2F43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58362BF"/>
    <w:multiLevelType w:val="multilevel"/>
    <w:tmpl w:val="29CCC8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8F80CEF"/>
    <w:multiLevelType w:val="multilevel"/>
    <w:tmpl w:val="CABC2A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CF76338"/>
    <w:multiLevelType w:val="multilevel"/>
    <w:tmpl w:val="6D5272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7D3B1A51"/>
    <w:multiLevelType w:val="multilevel"/>
    <w:tmpl w:val="94D8B38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7F5E7E17"/>
    <w:multiLevelType w:val="multilevel"/>
    <w:tmpl w:val="20E0879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7FB93AF3"/>
    <w:multiLevelType w:val="multilevel"/>
    <w:tmpl w:val="64FA56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16"/>
  </w:num>
  <w:num w:numId="3">
    <w:abstractNumId w:val="12"/>
  </w:num>
  <w:num w:numId="4">
    <w:abstractNumId w:val="13"/>
  </w:num>
  <w:num w:numId="5">
    <w:abstractNumId w:val="15"/>
  </w:num>
  <w:num w:numId="6">
    <w:abstractNumId w:val="17"/>
  </w:num>
  <w:num w:numId="7">
    <w:abstractNumId w:val="20"/>
  </w:num>
  <w:num w:numId="8">
    <w:abstractNumId w:val="18"/>
  </w:num>
  <w:num w:numId="9">
    <w:abstractNumId w:val="4"/>
  </w:num>
  <w:num w:numId="10">
    <w:abstractNumId w:val="19"/>
  </w:num>
  <w:num w:numId="11">
    <w:abstractNumId w:val="7"/>
  </w:num>
  <w:num w:numId="12">
    <w:abstractNumId w:val="2"/>
  </w:num>
  <w:num w:numId="13">
    <w:abstractNumId w:val="23"/>
  </w:num>
  <w:num w:numId="14">
    <w:abstractNumId w:val="21"/>
  </w:num>
  <w:num w:numId="15">
    <w:abstractNumId w:val="1"/>
  </w:num>
  <w:num w:numId="16">
    <w:abstractNumId w:val="6"/>
  </w:num>
  <w:num w:numId="17">
    <w:abstractNumId w:val="3"/>
  </w:num>
  <w:num w:numId="18">
    <w:abstractNumId w:val="22"/>
  </w:num>
  <w:num w:numId="19">
    <w:abstractNumId w:val="9"/>
  </w:num>
  <w:num w:numId="20">
    <w:abstractNumId w:val="5"/>
  </w:num>
  <w:num w:numId="21">
    <w:abstractNumId w:val="8"/>
  </w:num>
  <w:num w:numId="22">
    <w:abstractNumId w:val="10"/>
  </w:num>
  <w:num w:numId="23">
    <w:abstractNumId w:val="1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1FA"/>
    <w:rsid w:val="00052E30"/>
    <w:rsid w:val="00176A65"/>
    <w:rsid w:val="00240BDD"/>
    <w:rsid w:val="00252066"/>
    <w:rsid w:val="002A78E5"/>
    <w:rsid w:val="00334143"/>
    <w:rsid w:val="00381078"/>
    <w:rsid w:val="003F47B5"/>
    <w:rsid w:val="004D64F4"/>
    <w:rsid w:val="00535FD3"/>
    <w:rsid w:val="00540094"/>
    <w:rsid w:val="0083595F"/>
    <w:rsid w:val="00847464"/>
    <w:rsid w:val="008E56CD"/>
    <w:rsid w:val="00904D11"/>
    <w:rsid w:val="009D77BB"/>
    <w:rsid w:val="00AA318D"/>
    <w:rsid w:val="00BF663A"/>
    <w:rsid w:val="00C1740B"/>
    <w:rsid w:val="00C72755"/>
    <w:rsid w:val="00CE4C15"/>
    <w:rsid w:val="00D421C2"/>
    <w:rsid w:val="00DD61B9"/>
    <w:rsid w:val="00E75D75"/>
    <w:rsid w:val="00EC61FA"/>
    <w:rsid w:val="00F34D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0A181"/>
  <w15:chartTrackingRefBased/>
  <w15:docId w15:val="{F7F75DDC-8915-EA4E-849E-9ABC8634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61FA"/>
    <w:pPr>
      <w:spacing w:after="180" w:line="274" w:lineRule="auto"/>
    </w:pPr>
    <w:rPr>
      <w:sz w:val="22"/>
      <w:szCs w:val="22"/>
      <w:lang w:val="en-US"/>
    </w:rPr>
  </w:style>
  <w:style w:type="paragraph" w:styleId="Heading1">
    <w:name w:val="heading 1"/>
    <w:basedOn w:val="Body"/>
    <w:next w:val="Normal"/>
    <w:link w:val="Heading1Char"/>
    <w:uiPriority w:val="9"/>
    <w:qFormat/>
    <w:rsid w:val="00052E30"/>
    <w:pPr>
      <w:outlineLvl w:val="0"/>
    </w:pPr>
    <w:rPr>
      <w:color w:val="F46E35"/>
      <w:sz w:val="48"/>
      <w:szCs w:val="48"/>
    </w:rPr>
  </w:style>
  <w:style w:type="paragraph" w:styleId="Heading2">
    <w:name w:val="heading 2"/>
    <w:basedOn w:val="H2"/>
    <w:next w:val="Normal"/>
    <w:link w:val="Heading2Char"/>
    <w:uiPriority w:val="9"/>
    <w:unhideWhenUsed/>
    <w:qFormat/>
    <w:rsid w:val="00381078"/>
    <w:pPr>
      <w:outlineLvl w:val="1"/>
    </w:pPr>
  </w:style>
  <w:style w:type="paragraph" w:styleId="Heading3">
    <w:name w:val="heading 3"/>
    <w:basedOn w:val="Heading2"/>
    <w:next w:val="Normal"/>
    <w:link w:val="Heading3Char"/>
    <w:uiPriority w:val="9"/>
    <w:unhideWhenUsed/>
    <w:qFormat/>
    <w:rsid w:val="00052E30"/>
    <w:pPr>
      <w:outlineLvl w:val="2"/>
    </w:pPr>
    <w:rPr>
      <w:b w:val="0"/>
      <w:bCs w:val="0"/>
      <w:color w:val="3CD0E9"/>
      <w:sz w:val="24"/>
      <w:szCs w:val="24"/>
    </w:rPr>
  </w:style>
  <w:style w:type="paragraph" w:styleId="Heading4">
    <w:name w:val="heading 4"/>
    <w:basedOn w:val="Normal"/>
    <w:next w:val="Normal"/>
    <w:link w:val="Heading4Char"/>
    <w:uiPriority w:val="9"/>
    <w:unhideWhenUsed/>
    <w:qFormat/>
    <w:rsid w:val="002A78E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E30"/>
    <w:pPr>
      <w:tabs>
        <w:tab w:val="center" w:pos="4513"/>
        <w:tab w:val="right" w:pos="9026"/>
      </w:tabs>
    </w:pPr>
  </w:style>
  <w:style w:type="character" w:customStyle="1" w:styleId="HeaderChar">
    <w:name w:val="Header Char"/>
    <w:basedOn w:val="DefaultParagraphFont"/>
    <w:link w:val="Header"/>
    <w:uiPriority w:val="99"/>
    <w:rsid w:val="00052E30"/>
  </w:style>
  <w:style w:type="paragraph" w:styleId="Footer">
    <w:name w:val="footer"/>
    <w:basedOn w:val="Normal"/>
    <w:link w:val="FooterChar"/>
    <w:uiPriority w:val="99"/>
    <w:unhideWhenUsed/>
    <w:rsid w:val="00052E30"/>
    <w:pPr>
      <w:tabs>
        <w:tab w:val="center" w:pos="4513"/>
        <w:tab w:val="right" w:pos="9026"/>
      </w:tabs>
    </w:pPr>
  </w:style>
  <w:style w:type="character" w:customStyle="1" w:styleId="FooterChar">
    <w:name w:val="Footer Char"/>
    <w:basedOn w:val="DefaultParagraphFont"/>
    <w:link w:val="Footer"/>
    <w:uiPriority w:val="99"/>
    <w:rsid w:val="00052E30"/>
  </w:style>
  <w:style w:type="character" w:customStyle="1" w:styleId="Heading1Char">
    <w:name w:val="Heading 1 Char"/>
    <w:basedOn w:val="DefaultParagraphFont"/>
    <w:link w:val="Heading1"/>
    <w:uiPriority w:val="9"/>
    <w:rsid w:val="00052E30"/>
    <w:rPr>
      <w:rFonts w:ascii="Calibri" w:hAnsi="Calibri"/>
      <w:color w:val="F46E35"/>
      <w:sz w:val="48"/>
      <w:szCs w:val="48"/>
      <w:lang w:val="en-GB"/>
    </w:rPr>
  </w:style>
  <w:style w:type="character" w:customStyle="1" w:styleId="Heading3Char">
    <w:name w:val="Heading 3 Char"/>
    <w:basedOn w:val="DefaultParagraphFont"/>
    <w:link w:val="Heading3"/>
    <w:uiPriority w:val="9"/>
    <w:rsid w:val="00052E30"/>
    <w:rPr>
      <w:rFonts w:ascii="Calibri" w:hAnsi="Calibri"/>
      <w:b/>
      <w:bCs/>
      <w:color w:val="3CD0E9"/>
      <w:lang w:val="en-GB"/>
    </w:rPr>
  </w:style>
  <w:style w:type="paragraph" w:customStyle="1" w:styleId="BulletList">
    <w:name w:val="Bullet List"/>
    <w:basedOn w:val="Body"/>
    <w:next w:val="Body"/>
    <w:qFormat/>
    <w:rsid w:val="00052E30"/>
    <w:pPr>
      <w:numPr>
        <w:numId w:val="1"/>
      </w:numPr>
      <w:spacing w:line="240" w:lineRule="auto"/>
    </w:pPr>
  </w:style>
  <w:style w:type="paragraph" w:customStyle="1" w:styleId="Body">
    <w:name w:val="Body"/>
    <w:basedOn w:val="Normal"/>
    <w:qFormat/>
    <w:rsid w:val="00052E30"/>
    <w:rPr>
      <w:rFonts w:ascii="Calibri" w:hAnsi="Calibri"/>
      <w:color w:val="2D2D2C"/>
      <w:sz w:val="20"/>
      <w:szCs w:val="20"/>
      <w:lang w:val="en-GB"/>
    </w:rPr>
  </w:style>
  <w:style w:type="paragraph" w:customStyle="1" w:styleId="NumberList">
    <w:name w:val="Number List"/>
    <w:basedOn w:val="BulletList"/>
    <w:qFormat/>
    <w:rsid w:val="00052E30"/>
    <w:pPr>
      <w:numPr>
        <w:numId w:val="3"/>
      </w:numPr>
    </w:pPr>
  </w:style>
  <w:style w:type="table" w:styleId="TableGrid">
    <w:name w:val="Table Grid"/>
    <w:basedOn w:val="TableNormal"/>
    <w:uiPriority w:val="39"/>
    <w:rsid w:val="00052E30"/>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Heading1"/>
    <w:qFormat/>
    <w:rsid w:val="00052E30"/>
    <w:rPr>
      <w:b/>
      <w:bCs/>
      <w:color w:val="502974"/>
      <w:sz w:val="32"/>
      <w:szCs w:val="32"/>
    </w:rPr>
  </w:style>
  <w:style w:type="character" w:customStyle="1" w:styleId="Heading2Char">
    <w:name w:val="Heading 2 Char"/>
    <w:basedOn w:val="DefaultParagraphFont"/>
    <w:link w:val="Heading2"/>
    <w:uiPriority w:val="9"/>
    <w:rsid w:val="00381078"/>
    <w:rPr>
      <w:rFonts w:ascii="Calibri" w:hAnsi="Calibri"/>
      <w:b/>
      <w:bCs/>
      <w:color w:val="502974"/>
      <w:sz w:val="32"/>
      <w:szCs w:val="32"/>
      <w:lang w:val="en-GB"/>
    </w:rPr>
  </w:style>
  <w:style w:type="character" w:styleId="PageNumber">
    <w:name w:val="page number"/>
    <w:basedOn w:val="DefaultParagraphFont"/>
    <w:uiPriority w:val="99"/>
    <w:semiHidden/>
    <w:unhideWhenUsed/>
    <w:rsid w:val="00052E30"/>
  </w:style>
  <w:style w:type="character" w:styleId="Hyperlink">
    <w:name w:val="Hyperlink"/>
    <w:basedOn w:val="DefaultParagraphFont"/>
    <w:uiPriority w:val="99"/>
    <w:unhideWhenUsed/>
    <w:rsid w:val="008E56CD"/>
    <w:rPr>
      <w:color w:val="0563C1" w:themeColor="hyperlink"/>
      <w:u w:val="single"/>
    </w:rPr>
  </w:style>
  <w:style w:type="character" w:styleId="UnresolvedMention">
    <w:name w:val="Unresolved Mention"/>
    <w:basedOn w:val="DefaultParagraphFont"/>
    <w:uiPriority w:val="99"/>
    <w:semiHidden/>
    <w:unhideWhenUsed/>
    <w:rsid w:val="008E56CD"/>
    <w:rPr>
      <w:color w:val="605E5C"/>
      <w:shd w:val="clear" w:color="auto" w:fill="E1DFDD"/>
    </w:rPr>
  </w:style>
  <w:style w:type="character" w:customStyle="1" w:styleId="Heading4Char">
    <w:name w:val="Heading 4 Char"/>
    <w:basedOn w:val="DefaultParagraphFont"/>
    <w:link w:val="Heading4"/>
    <w:uiPriority w:val="9"/>
    <w:rsid w:val="002A78E5"/>
    <w:rPr>
      <w:rFonts w:asciiTheme="majorHAnsi" w:eastAsiaTheme="majorEastAsia" w:hAnsiTheme="majorHAnsi" w:cstheme="majorBidi"/>
      <w:i/>
      <w:iCs/>
      <w:color w:val="2F5496" w:themeColor="accent1" w:themeShade="BF"/>
      <w:sz w:val="22"/>
      <w:szCs w:val="22"/>
      <w:lang w:val="en-US"/>
    </w:rPr>
  </w:style>
  <w:style w:type="paragraph" w:styleId="Title">
    <w:name w:val="Title"/>
    <w:basedOn w:val="Normal"/>
    <w:next w:val="Normal"/>
    <w:link w:val="TitleChar"/>
    <w:uiPriority w:val="10"/>
    <w:qFormat/>
    <w:rsid w:val="002A78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78E5"/>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15882">
      <w:bodyDiv w:val="1"/>
      <w:marLeft w:val="0"/>
      <w:marRight w:val="0"/>
      <w:marTop w:val="0"/>
      <w:marBottom w:val="0"/>
      <w:divBdr>
        <w:top w:val="none" w:sz="0" w:space="0" w:color="auto"/>
        <w:left w:val="none" w:sz="0" w:space="0" w:color="auto"/>
        <w:bottom w:val="none" w:sz="0" w:space="0" w:color="auto"/>
        <w:right w:val="none" w:sz="0" w:space="0" w:color="auto"/>
      </w:divBdr>
    </w:div>
    <w:div w:id="764423152">
      <w:bodyDiv w:val="1"/>
      <w:marLeft w:val="0"/>
      <w:marRight w:val="0"/>
      <w:marTop w:val="0"/>
      <w:marBottom w:val="0"/>
      <w:divBdr>
        <w:top w:val="none" w:sz="0" w:space="0" w:color="auto"/>
        <w:left w:val="none" w:sz="0" w:space="0" w:color="auto"/>
        <w:bottom w:val="none" w:sz="0" w:space="0" w:color="auto"/>
        <w:right w:val="none" w:sz="0" w:space="0" w:color="auto"/>
      </w:divBdr>
    </w:div>
    <w:div w:id="787048534">
      <w:bodyDiv w:val="1"/>
      <w:marLeft w:val="0"/>
      <w:marRight w:val="0"/>
      <w:marTop w:val="0"/>
      <w:marBottom w:val="0"/>
      <w:divBdr>
        <w:top w:val="none" w:sz="0" w:space="0" w:color="auto"/>
        <w:left w:val="none" w:sz="0" w:space="0" w:color="auto"/>
        <w:bottom w:val="none" w:sz="0" w:space="0" w:color="auto"/>
        <w:right w:val="none" w:sz="0" w:space="0" w:color="auto"/>
      </w:divBdr>
    </w:div>
    <w:div w:id="161717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sortedinschools.org.nz/copyrigh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livefrancis/Library/Group%20Containers/UBF8T346G9.Office/User%20Content.localized/Templates.localized/SiS%20Word%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48FC2AAA50D245B853C3DA5160F14B" ma:contentTypeVersion="15" ma:contentTypeDescription="Create a new document." ma:contentTypeScope="" ma:versionID="9dd6ff81d98f5fc3acdee8c6cd9ef407">
  <xsd:schema xmlns:xsd="http://www.w3.org/2001/XMLSchema" xmlns:xs="http://www.w3.org/2001/XMLSchema" xmlns:p="http://schemas.microsoft.com/office/2006/metadata/properties" xmlns:ns2="eb794925-b352-4673-bcf2-bf7cbee4735f" targetNamespace="http://schemas.microsoft.com/office/2006/metadata/properties" ma:root="true" ma:fieldsID="957e3e269d6e6248695b00e1ebdef74d" ns2:_="">
    <xsd:import namespace="eb794925-b352-4673-bcf2-bf7cbee4735f"/>
    <xsd:element name="properties">
      <xsd:complexType>
        <xsd:sequence>
          <xsd:element name="documentManagement">
            <xsd:complexType>
              <xsd:all>
                <xsd:element ref="ns2:LearningProgramme"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Team" minOccurs="0"/>
                <xsd:element ref="ns2:Medium" minOccurs="0"/>
                <xsd:element ref="ns2:Product_x002f_Package" minOccurs="0"/>
                <xsd:element ref="ns2:Resourcetype" minOccurs="0"/>
                <xsd:element ref="ns2:Develop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94925-b352-4673-bcf2-bf7cbee4735f" elementFormDefault="qualified">
    <xsd:import namespace="http://schemas.microsoft.com/office/2006/documentManagement/types"/>
    <xsd:import namespace="http://schemas.microsoft.com/office/infopath/2007/PartnerControls"/>
    <xsd:element name="LearningProgramme" ma:index="8" nillable="true" ma:displayName="Learning Programme" ma:format="Dropdown" ma:internalName="LearningProgramme">
      <xsd:simpleType>
        <xsd:restriction base="dms:Choice">
          <xsd:enumeration value="Community"/>
          <xsd:enumeration value="Schools"/>
          <xsd:enumeration value="Work"/>
          <xsd:enumeration value="Sessions"/>
          <xsd:enumeration value="General"/>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Team" ma:index="17" nillable="true" ma:displayName="Team" ma:format="Dropdown" ma:internalName="Team">
      <xsd:simpleType>
        <xsd:restriction base="dms:Choice">
          <xsd:enumeration value="Delivery"/>
          <xsd:enumeration value="Development"/>
          <xsd:enumeration value="General"/>
        </xsd:restriction>
      </xsd:simpleType>
    </xsd:element>
    <xsd:element name="Medium" ma:index="18" nillable="true" ma:displayName="Medium" ma:format="Dropdown" ma:internalName="Medium">
      <xsd:simpleType>
        <xsd:restriction base="dms:Choice">
          <xsd:enumeration value="MME"/>
          <xsd:enumeration value="EME"/>
        </xsd:restriction>
      </xsd:simpleType>
    </xsd:element>
    <xsd:element name="Product_x002f_Package" ma:index="19" nillable="true" ma:displayName="Product/Package" ma:format="Dropdown" ma:internalName="Product_x002f_Package">
      <xsd:simpleType>
        <xsd:restriction base="dms:Choice">
          <xsd:enumeration value="Choice 1"/>
          <xsd:enumeration value="Choice 2"/>
          <xsd:enumeration value="Choice 3"/>
        </xsd:restriction>
      </xsd:simpleType>
    </xsd:element>
    <xsd:element name="Resourcetype" ma:index="21" nillable="true" ma:displayName="Resource type" ma:format="Dropdown" ma:internalName="Resourcetype">
      <xsd:simpleType>
        <xsd:restriction base="dms:Choice">
          <xsd:enumeration value="Assessment"/>
          <xsd:enumeration value="Certificate"/>
          <xsd:enumeration value="Discussion Starter"/>
          <xsd:enumeration value="Glossary"/>
          <xsd:enumeration value="Handout"/>
          <xsd:enumeration value="Poster"/>
          <xsd:enumeration value="Product feedback"/>
          <xsd:enumeration value="Product overview"/>
          <xsd:enumeration value="Research"/>
          <xsd:enumeration value="Student resources"/>
          <xsd:enumeration value="Teaching and learning plan"/>
          <xsd:enumeration value="Brochure"/>
        </xsd:restriction>
      </xsd:simpleType>
    </xsd:element>
    <xsd:element name="Developmenttype" ma:index="22" nillable="true" ma:displayName="Development type" ma:format="Dropdown" ma:internalName="Developmenttype">
      <xsd:simpleType>
        <xsd:restriction base="dms:Choice">
          <xsd:enumeration value="Achievement Standard"/>
          <xsd:enumeration value="Unit Standard"/>
          <xsd:enumeration value="Interactive"/>
          <xsd:enumeration value="Resource - info"/>
          <xsd:enumeration value="Resource – activity"/>
          <xsd:enumeration value="Graphic"/>
          <xsd:enumeration value="Vide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duct_x002f_Package xmlns="eb794925-b352-4673-bcf2-bf7cbee4735f" xsi:nil="true"/>
    <Medium xmlns="eb794925-b352-4673-bcf2-bf7cbee4735f">EME</Medium>
    <LearningProgramme xmlns="eb794925-b352-4673-bcf2-bf7cbee4735f">Schools</LearningProgramme>
    <Team xmlns="eb794925-b352-4673-bcf2-bf7cbee4735f">Development</Team>
    <Developmenttype xmlns="eb794925-b352-4673-bcf2-bf7cbee4735f">Achievement Standard</Developmenttype>
    <Resourcetype xmlns="eb794925-b352-4673-bcf2-bf7cbee4735f">Teaching and learning plan</Resourcetype>
  </documentManagement>
</p:properties>
</file>

<file path=customXml/itemProps1.xml><?xml version="1.0" encoding="utf-8"?>
<ds:datastoreItem xmlns:ds="http://schemas.openxmlformats.org/officeDocument/2006/customXml" ds:itemID="{73A37611-EF6A-4854-98C2-4FAB3404E473}">
  <ds:schemaRefs>
    <ds:schemaRef ds:uri="http://schemas.microsoft.com/sharepoint/v3/contenttype/forms"/>
  </ds:schemaRefs>
</ds:datastoreItem>
</file>

<file path=customXml/itemProps2.xml><?xml version="1.0" encoding="utf-8"?>
<ds:datastoreItem xmlns:ds="http://schemas.openxmlformats.org/officeDocument/2006/customXml" ds:itemID="{91AFFB0D-FC4A-4A23-9E82-75892EAF8E77}"/>
</file>

<file path=customXml/itemProps3.xml><?xml version="1.0" encoding="utf-8"?>
<ds:datastoreItem xmlns:ds="http://schemas.openxmlformats.org/officeDocument/2006/customXml" ds:itemID="{862E927E-FF45-476B-93EE-A4DC874CD06E}">
  <ds:schemaRefs>
    <ds:schemaRef ds:uri="http://schemas.microsoft.com/office/2006/metadata/properties"/>
    <ds:schemaRef ds:uri="http://schemas.microsoft.com/office/infopath/2007/PartnerControls"/>
    <ds:schemaRef ds:uri="cdf7e5e6-a72e-40b5-be2c-61fd99f1e98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SiS Word Portrait.dotx</Template>
  <TotalTime>3</TotalTime>
  <Pages>15</Pages>
  <Words>2493</Words>
  <Characters>14212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 91266;#</dc:subject>
  <dc:creator>Microsoft Office User</dc:creator>
  <cp:keywords/>
  <dc:description/>
  <cp:lastModifiedBy>Clive Francis</cp:lastModifiedBy>
  <cp:revision>1</cp:revision>
  <dcterms:created xsi:type="dcterms:W3CDTF">2021-02-04T01:03:00Z</dcterms:created>
  <dcterms:modified xsi:type="dcterms:W3CDTF">2021-02-04T01:06:00Z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0x0101002548FC2AAA50D245B853C3DA5160F14B</vt:lpwstr>
  </property>
</Properties>
</file>