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7ACCD" w14:textId="77777777" w:rsidR="00885D11" w:rsidRDefault="00885D11" w:rsidP="00885D11">
      <w:pPr>
        <w:pStyle w:val="Heading1"/>
        <w:rPr>
          <w:rFonts w:eastAsia="Calibri" w:cs="Calibri"/>
        </w:rPr>
      </w:pPr>
      <w:bookmarkStart w:id="0" w:name="_xznv6bd8qkzt" w:colFirst="0" w:colLast="0"/>
      <w:bookmarkEnd w:id="0"/>
      <w:r>
        <w:rPr>
          <w:rFonts w:eastAsia="Calibri" w:cs="Calibri"/>
          <w:noProof/>
        </w:rPr>
        <w:drawing>
          <wp:inline distT="114300" distB="114300" distL="114300" distR="114300" wp14:anchorId="7C6E1641" wp14:editId="2658A663">
            <wp:extent cx="5534025" cy="7905750"/>
            <wp:effectExtent l="0" t="0" r="0" b="0"/>
            <wp:docPr id="1" name="image1.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Graphical user interface&#10;&#10;Description automatically generated"/>
                    <pic:cNvPicPr preferRelativeResize="0"/>
                  </pic:nvPicPr>
                  <pic:blipFill>
                    <a:blip r:embed="rId10"/>
                    <a:srcRect/>
                    <a:stretch>
                      <a:fillRect/>
                    </a:stretch>
                  </pic:blipFill>
                  <pic:spPr>
                    <a:xfrm>
                      <a:off x="0" y="0"/>
                      <a:ext cx="5534025" cy="7905750"/>
                    </a:xfrm>
                    <a:prstGeom prst="rect">
                      <a:avLst/>
                    </a:prstGeom>
                    <a:ln/>
                  </pic:spPr>
                </pic:pic>
              </a:graphicData>
            </a:graphic>
          </wp:inline>
        </w:drawing>
      </w:r>
      <w:r>
        <w:br w:type="page"/>
      </w:r>
    </w:p>
    <w:p w14:paraId="10BD01F4" w14:textId="77777777" w:rsidR="00885D11" w:rsidRDefault="00885D11" w:rsidP="00885D11">
      <w:pPr>
        <w:pStyle w:val="Heading1"/>
        <w:rPr>
          <w:rFonts w:eastAsia="Calibri" w:cs="Calibri"/>
          <w:b/>
          <w:sz w:val="28"/>
          <w:szCs w:val="28"/>
        </w:rPr>
      </w:pPr>
      <w:bookmarkStart w:id="1" w:name="_q6iwqmpu0yft" w:colFirst="0" w:colLast="0"/>
      <w:bookmarkEnd w:id="1"/>
      <w:r>
        <w:rPr>
          <w:rFonts w:eastAsia="Calibri" w:cs="Calibri"/>
        </w:rPr>
        <w:lastRenderedPageBreak/>
        <w:t>Statistical Inference</w:t>
      </w:r>
    </w:p>
    <w:p w14:paraId="3E009A13" w14:textId="77777777" w:rsidR="00885D11" w:rsidRDefault="00885D11" w:rsidP="00885D11">
      <w:pPr>
        <w:rPr>
          <w:rFonts w:ascii="Calibri" w:eastAsia="Calibri" w:hAnsi="Calibri" w:cs="Calibri"/>
        </w:rPr>
      </w:pPr>
      <w:r>
        <w:rPr>
          <w:rFonts w:ascii="Calibri" w:eastAsia="Calibri" w:hAnsi="Calibri" w:cs="Calibri"/>
        </w:rPr>
        <w:t>AS91264 (version 3)</w:t>
      </w:r>
    </w:p>
    <w:p w14:paraId="382399BA" w14:textId="77777777" w:rsidR="00885D11" w:rsidRDefault="00885D11" w:rsidP="00885D11">
      <w:pPr>
        <w:rPr>
          <w:rFonts w:ascii="Calibri" w:eastAsia="Calibri" w:hAnsi="Calibri" w:cs="Calibri"/>
        </w:rPr>
      </w:pPr>
      <w:r>
        <w:rPr>
          <w:rFonts w:ascii="Calibri" w:eastAsia="Calibri" w:hAnsi="Calibri" w:cs="Calibri"/>
        </w:rPr>
        <w:t xml:space="preserve">Use statistical methods to make an inference |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whai</w:t>
      </w:r>
      <w:proofErr w:type="spellEnd"/>
      <w:r>
        <w:rPr>
          <w:rFonts w:ascii="Calibri" w:eastAsia="Calibri" w:hAnsi="Calibri" w:cs="Calibri"/>
        </w:rPr>
        <w:t xml:space="preserve"> </w:t>
      </w:r>
      <w:proofErr w:type="spellStart"/>
      <w:r>
        <w:rPr>
          <w:rFonts w:ascii="Calibri" w:eastAsia="Calibri" w:hAnsi="Calibri" w:cs="Calibri"/>
        </w:rPr>
        <w:t>i</w:t>
      </w:r>
      <w:proofErr w:type="spellEnd"/>
      <w:r>
        <w:rPr>
          <w:rFonts w:ascii="Calibri" w:eastAsia="Calibri" w:hAnsi="Calibri" w:cs="Calibri"/>
        </w:rPr>
        <w:t xml:space="preserve"> </w:t>
      </w:r>
      <w:proofErr w:type="spellStart"/>
      <w:r>
        <w:rPr>
          <w:rFonts w:ascii="Calibri" w:eastAsia="Calibri" w:hAnsi="Calibri" w:cs="Calibri"/>
        </w:rPr>
        <w:t>ngā</w:t>
      </w:r>
      <w:proofErr w:type="spellEnd"/>
      <w:r>
        <w:rPr>
          <w:rFonts w:ascii="Calibri" w:eastAsia="Calibri" w:hAnsi="Calibri" w:cs="Calibri"/>
        </w:rPr>
        <w:t xml:space="preserve"> tikanga o </w:t>
      </w:r>
      <w:proofErr w:type="spellStart"/>
      <w:r>
        <w:rPr>
          <w:rFonts w:ascii="Calibri" w:eastAsia="Calibri" w:hAnsi="Calibri" w:cs="Calibri"/>
        </w:rPr>
        <w:t>te</w:t>
      </w:r>
      <w:proofErr w:type="spellEnd"/>
      <w:r>
        <w:rPr>
          <w:rFonts w:ascii="Calibri" w:eastAsia="Calibri" w:hAnsi="Calibri" w:cs="Calibri"/>
        </w:rPr>
        <w:t xml:space="preserve"> </w:t>
      </w:r>
      <w:proofErr w:type="spellStart"/>
      <w:r>
        <w:rPr>
          <w:rFonts w:ascii="Calibri" w:eastAsia="Calibri" w:hAnsi="Calibri" w:cs="Calibri"/>
        </w:rPr>
        <w:t>tūhuratanga</w:t>
      </w:r>
      <w:proofErr w:type="spellEnd"/>
      <w:r>
        <w:rPr>
          <w:rFonts w:ascii="Calibri" w:eastAsia="Calibri" w:hAnsi="Calibri" w:cs="Calibri"/>
        </w:rPr>
        <w:t xml:space="preserve"> </w:t>
      </w:r>
      <w:proofErr w:type="spellStart"/>
      <w:r>
        <w:rPr>
          <w:rFonts w:ascii="Calibri" w:eastAsia="Calibri" w:hAnsi="Calibri" w:cs="Calibri"/>
        </w:rPr>
        <w:t>tauanga</w:t>
      </w:r>
      <w:proofErr w:type="spellEnd"/>
      <w:r>
        <w:rPr>
          <w:rFonts w:ascii="Calibri" w:eastAsia="Calibri" w:hAnsi="Calibri" w:cs="Calibri"/>
        </w:rPr>
        <w:t xml:space="preserve"> </w:t>
      </w:r>
      <w:proofErr w:type="spellStart"/>
      <w:r>
        <w:rPr>
          <w:rFonts w:ascii="Calibri" w:eastAsia="Calibri" w:hAnsi="Calibri" w:cs="Calibri"/>
        </w:rPr>
        <w:t>hei</w:t>
      </w:r>
      <w:proofErr w:type="spellEnd"/>
      <w:r>
        <w:rPr>
          <w:rFonts w:ascii="Calibri" w:eastAsia="Calibri" w:hAnsi="Calibri" w:cs="Calibri"/>
        </w:rPr>
        <w:t xml:space="preserve"> </w:t>
      </w:r>
      <w:proofErr w:type="spellStart"/>
      <w:r>
        <w:rPr>
          <w:rFonts w:ascii="Calibri" w:eastAsia="Calibri" w:hAnsi="Calibri" w:cs="Calibri"/>
        </w:rPr>
        <w:t>whakaputa</w:t>
      </w:r>
      <w:proofErr w:type="spellEnd"/>
      <w:r>
        <w:rPr>
          <w:rFonts w:ascii="Calibri" w:eastAsia="Calibri" w:hAnsi="Calibri" w:cs="Calibri"/>
        </w:rPr>
        <w:t xml:space="preserve"> </w:t>
      </w:r>
      <w:proofErr w:type="spellStart"/>
      <w:r>
        <w:rPr>
          <w:rFonts w:ascii="Calibri" w:eastAsia="Calibri" w:hAnsi="Calibri" w:cs="Calibri"/>
        </w:rPr>
        <w:t>hīkaro</w:t>
      </w:r>
      <w:proofErr w:type="spellEnd"/>
    </w:p>
    <w:p w14:paraId="48CD51B5" w14:textId="77777777" w:rsidR="00885D11" w:rsidRDefault="00885D11" w:rsidP="00885D11">
      <w:pPr>
        <w:rPr>
          <w:rFonts w:ascii="Calibri" w:eastAsia="Calibri" w:hAnsi="Calibri" w:cs="Calibri"/>
          <w:sz w:val="28"/>
          <w:szCs w:val="28"/>
        </w:rPr>
      </w:pPr>
      <w:r>
        <w:rPr>
          <w:rFonts w:ascii="Calibri" w:eastAsia="Calibri" w:hAnsi="Calibri" w:cs="Calibri"/>
        </w:rPr>
        <w:t>Mathematics and Statistics</w:t>
      </w:r>
    </w:p>
    <w:p w14:paraId="07C45E21" w14:textId="77777777" w:rsidR="00885D11" w:rsidRDefault="00885D11" w:rsidP="00885D11">
      <w:pPr>
        <w:pStyle w:val="Title"/>
        <w:spacing w:after="200"/>
        <w:rPr>
          <w:rFonts w:ascii="Calibri" w:eastAsia="Calibri" w:hAnsi="Calibri" w:cs="Calibri"/>
          <w:b/>
          <w:sz w:val="28"/>
          <w:szCs w:val="28"/>
        </w:rPr>
      </w:pPr>
      <w:bookmarkStart w:id="2" w:name="_7ebkyh3tam21" w:colFirst="0" w:colLast="0"/>
      <w:bookmarkEnd w:id="2"/>
    </w:p>
    <w:p w14:paraId="135BD582" w14:textId="77777777" w:rsidR="00885D11" w:rsidRDefault="00885D11" w:rsidP="00885D11">
      <w:pPr>
        <w:pStyle w:val="Title"/>
        <w:spacing w:after="200"/>
        <w:rPr>
          <w:rFonts w:ascii="Calibri" w:eastAsia="Calibri" w:hAnsi="Calibri" w:cs="Calibri"/>
          <w:color w:val="222222"/>
        </w:rPr>
      </w:pPr>
      <w:bookmarkStart w:id="3" w:name="_s0tqb1n0vzag" w:colFirst="0" w:colLast="0"/>
      <w:bookmarkEnd w:id="3"/>
      <w:r>
        <w:rPr>
          <w:rFonts w:ascii="Calibri" w:eastAsia="Calibri" w:hAnsi="Calibri" w:cs="Calibri"/>
          <w:b/>
          <w:sz w:val="28"/>
          <w:szCs w:val="28"/>
        </w:rPr>
        <w:t>Answer Booklet</w:t>
      </w:r>
    </w:p>
    <w:p w14:paraId="451A9493" w14:textId="77777777" w:rsidR="00885D11" w:rsidRDefault="00885D11" w:rsidP="00885D11">
      <w:pPr>
        <w:spacing w:before="200" w:after="200" w:line="240" w:lineRule="auto"/>
        <w:rPr>
          <w:rFonts w:ascii="Calibri" w:eastAsia="Calibri" w:hAnsi="Calibri" w:cs="Calibri"/>
          <w:b/>
        </w:rPr>
      </w:pPr>
    </w:p>
    <w:p w14:paraId="27C295A8" w14:textId="77777777" w:rsidR="00885D11" w:rsidRPr="006C5944" w:rsidRDefault="00885D11" w:rsidP="00885D11">
      <w:pPr>
        <w:spacing w:before="200" w:after="200" w:line="240" w:lineRule="auto"/>
        <w:rPr>
          <w:rFonts w:ascii="Calibri" w:eastAsia="Calibri" w:hAnsi="Calibri" w:cs="Calibri"/>
          <w:bCs/>
        </w:rPr>
      </w:pPr>
      <w:r w:rsidRPr="006C5944">
        <w:rPr>
          <w:rFonts w:ascii="Calibri" w:eastAsia="Calibri" w:hAnsi="Calibri" w:cs="Calibri"/>
          <w:bCs/>
        </w:rPr>
        <w:t>Level: 2</w:t>
      </w:r>
    </w:p>
    <w:p w14:paraId="6EF42818" w14:textId="77777777" w:rsidR="00885D11" w:rsidRPr="006C5944" w:rsidRDefault="00885D11" w:rsidP="00885D11">
      <w:pPr>
        <w:spacing w:before="200" w:after="200" w:line="240" w:lineRule="auto"/>
        <w:rPr>
          <w:rFonts w:ascii="Calibri" w:eastAsia="Calibri" w:hAnsi="Calibri" w:cs="Calibri"/>
          <w:bCs/>
        </w:rPr>
      </w:pPr>
      <w:r w:rsidRPr="006C5944">
        <w:rPr>
          <w:rFonts w:ascii="Calibri" w:eastAsia="Calibri" w:hAnsi="Calibri" w:cs="Calibri"/>
          <w:bCs/>
        </w:rPr>
        <w:t>Credits: 4</w:t>
      </w:r>
    </w:p>
    <w:p w14:paraId="27B3074C" w14:textId="77777777" w:rsidR="00885D11" w:rsidRPr="006C5944" w:rsidRDefault="00885D11" w:rsidP="00885D11">
      <w:pPr>
        <w:rPr>
          <w:rFonts w:ascii="Calibri" w:eastAsia="Calibri" w:hAnsi="Calibri" w:cs="Calibri"/>
          <w:bCs/>
          <w:color w:val="222222"/>
        </w:rPr>
      </w:pPr>
      <w:r w:rsidRPr="006C5944">
        <w:rPr>
          <w:rFonts w:ascii="Calibri" w:eastAsia="Calibri" w:hAnsi="Calibri" w:cs="Calibri"/>
          <w:bCs/>
        </w:rPr>
        <w:t>Themes: KiwiSaver, Retirement, Managing my Money</w:t>
      </w:r>
    </w:p>
    <w:p w14:paraId="1A2BBBB7" w14:textId="77777777" w:rsidR="00885D11" w:rsidRDefault="00885D11" w:rsidP="00885D11">
      <w:pPr>
        <w:pStyle w:val="Title"/>
        <w:rPr>
          <w:rFonts w:ascii="Calibri" w:eastAsia="Calibri" w:hAnsi="Calibri" w:cs="Calibri"/>
          <w:b/>
          <w:sz w:val="22"/>
          <w:szCs w:val="22"/>
        </w:rPr>
      </w:pPr>
      <w:bookmarkStart w:id="4" w:name="_wx5y2qwjelek" w:colFirst="0" w:colLast="0"/>
      <w:bookmarkEnd w:id="4"/>
    </w:p>
    <w:p w14:paraId="1ACD0B70" w14:textId="77777777" w:rsidR="00885D11" w:rsidRDefault="00885D11" w:rsidP="00885D11">
      <w:pPr>
        <w:rPr>
          <w:rFonts w:ascii="Calibri" w:eastAsia="Calibri" w:hAnsi="Calibri" w:cs="Calibri"/>
        </w:rPr>
      </w:pPr>
    </w:p>
    <w:p w14:paraId="473C84C1" w14:textId="77777777" w:rsidR="00885D11" w:rsidRDefault="00885D11" w:rsidP="00885D11">
      <w:pPr>
        <w:pStyle w:val="Heading3"/>
        <w:rPr>
          <w:rFonts w:eastAsia="Calibri" w:cs="Calibri"/>
        </w:rPr>
      </w:pPr>
      <w:bookmarkStart w:id="5" w:name="_q6d8p34w7m3v" w:colFirst="0" w:colLast="0"/>
      <w:bookmarkEnd w:id="5"/>
      <w:r>
        <w:br w:type="page"/>
      </w:r>
    </w:p>
    <w:p w14:paraId="77BDBB5F" w14:textId="77777777" w:rsidR="00885D11" w:rsidRDefault="00885D11" w:rsidP="00885D11">
      <w:pPr>
        <w:pStyle w:val="Heading2"/>
      </w:pPr>
      <w:bookmarkStart w:id="6" w:name="_q8dgbsl70tz5" w:colFirst="0" w:colLast="0"/>
      <w:bookmarkEnd w:id="6"/>
      <w:r>
        <w:lastRenderedPageBreak/>
        <w:t>Module Enquiry Context</w:t>
      </w:r>
    </w:p>
    <w:p w14:paraId="44CA34DB" w14:textId="77777777" w:rsidR="00885D11" w:rsidRDefault="00885D11" w:rsidP="00885D11">
      <w:pPr>
        <w:rPr>
          <w:rFonts w:ascii="Calibri" w:eastAsia="Calibri" w:hAnsi="Calibri" w:cs="Calibri"/>
          <w:b/>
        </w:rPr>
      </w:pPr>
      <w:r>
        <w:rPr>
          <w:rFonts w:ascii="Calibri" w:eastAsia="Calibri" w:hAnsi="Calibri" w:cs="Calibri"/>
          <w:b/>
        </w:rPr>
        <w:t>Module Enquiry Context Activity</w:t>
      </w:r>
    </w:p>
    <w:p w14:paraId="1C5A8D74" w14:textId="77777777" w:rsidR="00885D11" w:rsidRDefault="00885D11" w:rsidP="00885D11">
      <w:pPr>
        <w:rPr>
          <w:rFonts w:ascii="Calibri" w:eastAsia="Calibri" w:hAnsi="Calibri" w:cs="Calibri"/>
        </w:rPr>
      </w:pPr>
      <w:r>
        <w:rPr>
          <w:rFonts w:ascii="Calibri" w:eastAsia="Calibri" w:hAnsi="Calibri" w:cs="Calibri"/>
        </w:rPr>
        <w:t>1.</w:t>
      </w:r>
    </w:p>
    <w:p w14:paraId="58F15116" w14:textId="77777777" w:rsidR="00885D11" w:rsidRDefault="00885D11" w:rsidP="00885D11">
      <w:pPr>
        <w:numPr>
          <w:ilvl w:val="0"/>
          <w:numId w:val="7"/>
        </w:numPr>
        <w:spacing w:after="120"/>
        <w:rPr>
          <w:rFonts w:ascii="Calibri" w:eastAsia="Calibri" w:hAnsi="Calibri" w:cs="Calibri"/>
        </w:rPr>
      </w:pPr>
      <w:r>
        <w:rPr>
          <w:rFonts w:ascii="Calibri" w:eastAsia="Calibri" w:hAnsi="Calibri" w:cs="Calibri"/>
        </w:rPr>
        <w:t>KiwiSaver is a voluntary scheme set up by the government to help people get ready for retirement.</w:t>
      </w:r>
    </w:p>
    <w:p w14:paraId="3CC0B0CE" w14:textId="77777777" w:rsidR="00885D11" w:rsidRDefault="00885D11" w:rsidP="00885D11">
      <w:pPr>
        <w:spacing w:after="120"/>
        <w:rPr>
          <w:rFonts w:ascii="Calibri" w:eastAsia="Calibri" w:hAnsi="Calibri" w:cs="Calibri"/>
        </w:rPr>
      </w:pPr>
    </w:p>
    <w:p w14:paraId="474B9352" w14:textId="77777777" w:rsidR="00885D11" w:rsidRDefault="00885D11" w:rsidP="00885D11">
      <w:pPr>
        <w:numPr>
          <w:ilvl w:val="0"/>
          <w:numId w:val="7"/>
        </w:numPr>
        <w:spacing w:after="120"/>
        <w:rPr>
          <w:rFonts w:ascii="Calibri" w:eastAsia="Calibri" w:hAnsi="Calibri" w:cs="Calibri"/>
        </w:rPr>
      </w:pPr>
      <w:r>
        <w:rPr>
          <w:rFonts w:ascii="Calibri" w:eastAsia="Calibri" w:hAnsi="Calibri" w:cs="Calibri"/>
        </w:rPr>
        <w:t>You can access your funds when you turn 65. If you have invested in KiwiSaver for three or more years, you can also use your funds to help pay for your first home. If you end up in extreme financial difficulty, you can also apply to get access to your KiwiSaver funds.</w:t>
      </w:r>
    </w:p>
    <w:p w14:paraId="395F8B61" w14:textId="77777777" w:rsidR="00885D11" w:rsidRDefault="00885D11" w:rsidP="00885D11">
      <w:pPr>
        <w:spacing w:after="120"/>
        <w:rPr>
          <w:rFonts w:ascii="Calibri" w:eastAsia="Calibri" w:hAnsi="Calibri" w:cs="Calibri"/>
        </w:rPr>
      </w:pPr>
    </w:p>
    <w:p w14:paraId="2172D2DE" w14:textId="77777777" w:rsidR="00885D11" w:rsidRDefault="00885D11" w:rsidP="00885D11">
      <w:pPr>
        <w:numPr>
          <w:ilvl w:val="0"/>
          <w:numId w:val="7"/>
        </w:numPr>
        <w:rPr>
          <w:rFonts w:ascii="Calibri" w:eastAsia="Calibri" w:hAnsi="Calibri" w:cs="Calibri"/>
        </w:rPr>
      </w:pPr>
      <w:r>
        <w:rPr>
          <w:rFonts w:ascii="Calibri" w:eastAsia="Calibri" w:hAnsi="Calibri" w:cs="Calibri"/>
        </w:rPr>
        <w:t>Reasons that females often have less money than males when they reach retirement age include:</w:t>
      </w:r>
    </w:p>
    <w:p w14:paraId="4D106531" w14:textId="77777777" w:rsidR="00885D11" w:rsidRDefault="00885D11" w:rsidP="00885D11">
      <w:pPr>
        <w:numPr>
          <w:ilvl w:val="0"/>
          <w:numId w:val="4"/>
        </w:numPr>
        <w:rPr>
          <w:rFonts w:ascii="Calibri" w:eastAsia="Calibri" w:hAnsi="Calibri" w:cs="Calibri"/>
        </w:rPr>
      </w:pPr>
      <w:r>
        <w:rPr>
          <w:rFonts w:ascii="Calibri" w:eastAsia="Calibri" w:hAnsi="Calibri" w:cs="Calibri"/>
        </w:rPr>
        <w:t>Females tend to earn less per hour than males, so they have less money to save or invest</w:t>
      </w:r>
    </w:p>
    <w:p w14:paraId="0906DAC7" w14:textId="77777777" w:rsidR="00885D11" w:rsidRDefault="00885D11" w:rsidP="00885D11">
      <w:pPr>
        <w:numPr>
          <w:ilvl w:val="0"/>
          <w:numId w:val="4"/>
        </w:numPr>
        <w:rPr>
          <w:rFonts w:ascii="Calibri" w:eastAsia="Calibri" w:hAnsi="Calibri" w:cs="Calibri"/>
        </w:rPr>
      </w:pPr>
      <w:r>
        <w:rPr>
          <w:rFonts w:ascii="Calibri" w:eastAsia="Calibri" w:hAnsi="Calibri" w:cs="Calibri"/>
        </w:rPr>
        <w:t>Females are more likely than males to take a career break when they have children. This means that there are periods of their life when they are not earning money.</w:t>
      </w:r>
    </w:p>
    <w:p w14:paraId="6703ACD4" w14:textId="77777777" w:rsidR="00885D11" w:rsidRDefault="00885D11" w:rsidP="00885D11">
      <w:pPr>
        <w:numPr>
          <w:ilvl w:val="0"/>
          <w:numId w:val="4"/>
        </w:numPr>
        <w:spacing w:after="120"/>
        <w:rPr>
          <w:rFonts w:ascii="Calibri" w:eastAsia="Calibri" w:hAnsi="Calibri" w:cs="Calibri"/>
        </w:rPr>
      </w:pPr>
      <w:r>
        <w:rPr>
          <w:rFonts w:ascii="Calibri" w:eastAsia="Calibri" w:hAnsi="Calibri" w:cs="Calibri"/>
        </w:rPr>
        <w:t xml:space="preserve">In terms of finances, females are more likely to be affected negatively by relationship break-ups than males are, so they have less money to save or invest.  </w:t>
      </w:r>
    </w:p>
    <w:p w14:paraId="130A251F" w14:textId="77777777" w:rsidR="00885D11" w:rsidRDefault="00885D11" w:rsidP="00885D11">
      <w:pPr>
        <w:spacing w:after="120"/>
        <w:rPr>
          <w:rFonts w:ascii="Calibri" w:eastAsia="Calibri" w:hAnsi="Calibri" w:cs="Calibri"/>
        </w:rPr>
      </w:pPr>
      <w:r>
        <w:rPr>
          <w:rFonts w:ascii="Calibri" w:eastAsia="Calibri" w:hAnsi="Calibri" w:cs="Calibri"/>
        </w:rPr>
        <w:t xml:space="preserve">2.  a. Females in Aotearoa New Zealand do twice the amount of unpaid </w:t>
      </w:r>
      <w:proofErr w:type="spellStart"/>
      <w:r>
        <w:rPr>
          <w:rFonts w:ascii="Calibri" w:eastAsia="Calibri" w:hAnsi="Calibri" w:cs="Calibri"/>
        </w:rPr>
        <w:t>labour</w:t>
      </w:r>
      <w:proofErr w:type="spellEnd"/>
      <w:r>
        <w:rPr>
          <w:rFonts w:ascii="Calibri" w:eastAsia="Calibri" w:hAnsi="Calibri" w:cs="Calibri"/>
        </w:rPr>
        <w:t xml:space="preserve"> that males do.</w:t>
      </w:r>
    </w:p>
    <w:p w14:paraId="073EE384" w14:textId="77777777" w:rsidR="00885D11" w:rsidRDefault="00885D11" w:rsidP="00885D11">
      <w:pPr>
        <w:spacing w:after="120"/>
        <w:rPr>
          <w:rFonts w:ascii="Calibri" w:eastAsia="Calibri" w:hAnsi="Calibri" w:cs="Calibri"/>
        </w:rPr>
      </w:pPr>
      <w:r>
        <w:rPr>
          <w:rFonts w:ascii="Calibri" w:eastAsia="Calibri" w:hAnsi="Calibri" w:cs="Calibri"/>
        </w:rPr>
        <w:t>b. Examples of factors include:</w:t>
      </w:r>
    </w:p>
    <w:p w14:paraId="12AAFCD9" w14:textId="77777777" w:rsidR="00885D11" w:rsidRDefault="00885D11" w:rsidP="00885D11">
      <w:pPr>
        <w:numPr>
          <w:ilvl w:val="0"/>
          <w:numId w:val="5"/>
        </w:numPr>
        <w:rPr>
          <w:rFonts w:ascii="Calibri" w:eastAsia="Calibri" w:hAnsi="Calibri" w:cs="Calibri"/>
        </w:rPr>
      </w:pPr>
      <w:r>
        <w:rPr>
          <w:rFonts w:ascii="Calibri" w:eastAsia="Calibri" w:hAnsi="Calibri" w:cs="Calibri"/>
        </w:rPr>
        <w:t>race</w:t>
      </w:r>
    </w:p>
    <w:p w14:paraId="44B2C5A8" w14:textId="77777777" w:rsidR="00885D11" w:rsidRDefault="00885D11" w:rsidP="00885D11">
      <w:pPr>
        <w:numPr>
          <w:ilvl w:val="0"/>
          <w:numId w:val="5"/>
        </w:numPr>
        <w:rPr>
          <w:rFonts w:ascii="Calibri" w:eastAsia="Calibri" w:hAnsi="Calibri" w:cs="Calibri"/>
        </w:rPr>
      </w:pPr>
      <w:r>
        <w:rPr>
          <w:rFonts w:ascii="Calibri" w:eastAsia="Calibri" w:hAnsi="Calibri" w:cs="Calibri"/>
        </w:rPr>
        <w:t>class</w:t>
      </w:r>
    </w:p>
    <w:p w14:paraId="19559A0C" w14:textId="77777777" w:rsidR="00885D11" w:rsidRDefault="00885D11" w:rsidP="00885D11">
      <w:pPr>
        <w:numPr>
          <w:ilvl w:val="0"/>
          <w:numId w:val="5"/>
        </w:numPr>
        <w:rPr>
          <w:rFonts w:ascii="Calibri" w:eastAsia="Calibri" w:hAnsi="Calibri" w:cs="Calibri"/>
        </w:rPr>
      </w:pPr>
      <w:r>
        <w:rPr>
          <w:rFonts w:ascii="Calibri" w:eastAsia="Calibri" w:hAnsi="Calibri" w:cs="Calibri"/>
        </w:rPr>
        <w:t>sexuality</w:t>
      </w:r>
    </w:p>
    <w:p w14:paraId="040373F0" w14:textId="77777777" w:rsidR="00885D11" w:rsidRDefault="00885D11" w:rsidP="00885D11">
      <w:pPr>
        <w:numPr>
          <w:ilvl w:val="0"/>
          <w:numId w:val="5"/>
        </w:numPr>
        <w:rPr>
          <w:rFonts w:ascii="Calibri" w:eastAsia="Calibri" w:hAnsi="Calibri" w:cs="Calibri"/>
        </w:rPr>
      </w:pPr>
      <w:r>
        <w:rPr>
          <w:rFonts w:ascii="Calibri" w:eastAsia="Calibri" w:hAnsi="Calibri" w:cs="Calibri"/>
        </w:rPr>
        <w:t>language and culture</w:t>
      </w:r>
    </w:p>
    <w:p w14:paraId="13836CCC" w14:textId="77777777" w:rsidR="00885D11" w:rsidRDefault="00885D11" w:rsidP="00885D11">
      <w:pPr>
        <w:numPr>
          <w:ilvl w:val="0"/>
          <w:numId w:val="5"/>
        </w:numPr>
        <w:rPr>
          <w:rFonts w:ascii="Calibri" w:eastAsia="Calibri" w:hAnsi="Calibri" w:cs="Calibri"/>
        </w:rPr>
      </w:pPr>
      <w:r>
        <w:rPr>
          <w:rFonts w:ascii="Calibri" w:eastAsia="Calibri" w:hAnsi="Calibri" w:cs="Calibri"/>
        </w:rPr>
        <w:t>access to education</w:t>
      </w:r>
    </w:p>
    <w:p w14:paraId="33F180D6" w14:textId="77777777" w:rsidR="00885D11" w:rsidRDefault="00885D11" w:rsidP="00885D11">
      <w:pPr>
        <w:numPr>
          <w:ilvl w:val="0"/>
          <w:numId w:val="5"/>
        </w:numPr>
        <w:spacing w:after="120"/>
        <w:rPr>
          <w:rFonts w:ascii="Calibri" w:eastAsia="Calibri" w:hAnsi="Calibri" w:cs="Calibri"/>
        </w:rPr>
      </w:pPr>
      <w:r>
        <w:rPr>
          <w:rFonts w:ascii="Calibri" w:eastAsia="Calibri" w:hAnsi="Calibri" w:cs="Calibri"/>
        </w:rPr>
        <w:t>age.</w:t>
      </w:r>
    </w:p>
    <w:p w14:paraId="52E86A75" w14:textId="77777777" w:rsidR="00885D11" w:rsidRDefault="00885D11" w:rsidP="00885D11">
      <w:pPr>
        <w:spacing w:after="120"/>
        <w:rPr>
          <w:rFonts w:ascii="Calibri" w:eastAsia="Calibri" w:hAnsi="Calibri" w:cs="Calibri"/>
        </w:rPr>
      </w:pPr>
    </w:p>
    <w:p w14:paraId="3948E6BE" w14:textId="77777777" w:rsidR="00885D11" w:rsidRDefault="00885D11" w:rsidP="00885D11">
      <w:pPr>
        <w:pStyle w:val="Heading3"/>
        <w:spacing w:after="120"/>
        <w:rPr>
          <w:rFonts w:eastAsia="Calibri" w:cs="Calibri"/>
          <w:strike/>
        </w:rPr>
      </w:pPr>
      <w:bookmarkStart w:id="7" w:name="_bvtqtchzg7" w:colFirst="0" w:colLast="0"/>
      <w:bookmarkEnd w:id="7"/>
    </w:p>
    <w:p w14:paraId="3CC8D181" w14:textId="77777777" w:rsidR="00885D11" w:rsidRDefault="00885D11" w:rsidP="00885D11">
      <w:pPr>
        <w:pStyle w:val="Heading2"/>
      </w:pPr>
      <w:bookmarkStart w:id="8" w:name="_an3eieyd85uu" w:colFirst="0" w:colLast="0"/>
      <w:bookmarkEnd w:id="8"/>
      <w:r>
        <w:br w:type="page"/>
      </w:r>
    </w:p>
    <w:p w14:paraId="7F1A0A77" w14:textId="77777777" w:rsidR="00885D11" w:rsidRDefault="00885D11" w:rsidP="00885D11">
      <w:pPr>
        <w:pStyle w:val="Heading2"/>
      </w:pPr>
      <w:bookmarkStart w:id="9" w:name="_9yt27zbs84tz" w:colFirst="0" w:colLast="0"/>
      <w:bookmarkEnd w:id="9"/>
      <w:r>
        <w:lastRenderedPageBreak/>
        <w:t>Topic One: Establishing a purpose and an investigative question</w:t>
      </w:r>
    </w:p>
    <w:p w14:paraId="251077CF" w14:textId="77777777" w:rsidR="00885D11" w:rsidRDefault="00885D11" w:rsidP="00885D11">
      <w:pPr>
        <w:spacing w:after="120"/>
        <w:rPr>
          <w:rFonts w:ascii="Calibri" w:eastAsia="Calibri" w:hAnsi="Calibri" w:cs="Calibri"/>
          <w:b/>
        </w:rPr>
      </w:pPr>
      <w:r>
        <w:rPr>
          <w:rFonts w:ascii="Calibri" w:eastAsia="Calibri" w:hAnsi="Calibri" w:cs="Calibri"/>
          <w:b/>
        </w:rPr>
        <w:t>Topic 1 Activity 1</w:t>
      </w:r>
    </w:p>
    <w:p w14:paraId="03D10E5A" w14:textId="77777777" w:rsidR="00885D11" w:rsidRDefault="00885D11" w:rsidP="00885D11">
      <w:pPr>
        <w:rPr>
          <w:rFonts w:ascii="Calibri" w:eastAsia="Calibri" w:hAnsi="Calibri" w:cs="Calibri"/>
        </w:rPr>
      </w:pPr>
      <w:r>
        <w:rPr>
          <w:rFonts w:ascii="Calibri" w:eastAsia="Calibri" w:hAnsi="Calibri" w:cs="Calibri"/>
        </w:rPr>
        <w:t xml:space="preserve">Students watch the </w:t>
      </w:r>
      <w:hyperlink r:id="rId11">
        <w:r>
          <w:rPr>
            <w:rFonts w:ascii="Calibri" w:eastAsia="Calibri" w:hAnsi="Calibri" w:cs="Calibri"/>
            <w:color w:val="1155CC"/>
            <w:u w:val="single"/>
          </w:rPr>
          <w:t>Sorted in Schools Inequality video</w:t>
        </w:r>
      </w:hyperlink>
      <w:r>
        <w:rPr>
          <w:rFonts w:ascii="Calibri" w:eastAsia="Calibri" w:hAnsi="Calibri" w:cs="Calibri"/>
        </w:rPr>
        <w:t>. They should discuss how the gender pay gap and financial wellbeing in retirement might be connected.</w:t>
      </w:r>
    </w:p>
    <w:p w14:paraId="0620577C" w14:textId="77777777" w:rsidR="00885D11" w:rsidRDefault="00885D11" w:rsidP="00885D11">
      <w:pPr>
        <w:rPr>
          <w:rFonts w:ascii="Calibri" w:eastAsia="Calibri" w:hAnsi="Calibri" w:cs="Calibri"/>
        </w:rPr>
      </w:pPr>
    </w:p>
    <w:p w14:paraId="21C8D9C9" w14:textId="77777777" w:rsidR="00885D11" w:rsidRDefault="00885D11" w:rsidP="00885D11">
      <w:pPr>
        <w:spacing w:after="120"/>
        <w:rPr>
          <w:rFonts w:ascii="Calibri" w:eastAsia="Calibri" w:hAnsi="Calibri" w:cs="Calibri"/>
          <w:b/>
        </w:rPr>
      </w:pPr>
      <w:r>
        <w:rPr>
          <w:rFonts w:ascii="Calibri" w:eastAsia="Calibri" w:hAnsi="Calibri" w:cs="Calibri"/>
          <w:b/>
        </w:rPr>
        <w:t>Topic 1 Activity 2</w:t>
      </w:r>
    </w:p>
    <w:p w14:paraId="3157AE2A" w14:textId="77777777" w:rsidR="00885D11" w:rsidRDefault="00885D11" w:rsidP="00885D11">
      <w:pPr>
        <w:spacing w:after="120"/>
        <w:rPr>
          <w:rFonts w:ascii="Calibri" w:eastAsia="Calibri" w:hAnsi="Calibri" w:cs="Calibri"/>
        </w:rPr>
      </w:pPr>
      <w:r>
        <w:rPr>
          <w:rFonts w:ascii="Calibri" w:eastAsia="Calibri" w:hAnsi="Calibri" w:cs="Calibri"/>
        </w:rPr>
        <w:t>Identify whether the following variables are categorical variables or numerical variables:</w:t>
      </w:r>
    </w:p>
    <w:p w14:paraId="0BC1594D" w14:textId="77777777" w:rsidR="00885D11" w:rsidRDefault="00885D11" w:rsidP="00885D11">
      <w:pPr>
        <w:spacing w:after="120"/>
        <w:rPr>
          <w:rFonts w:ascii="Calibri" w:eastAsia="Calibri" w:hAnsi="Calibri" w:cs="Calibr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85D11" w14:paraId="1293063A" w14:textId="77777777" w:rsidTr="009F3E81">
        <w:tc>
          <w:tcPr>
            <w:tcW w:w="4513" w:type="dxa"/>
            <w:shd w:val="clear" w:color="auto" w:fill="auto"/>
            <w:tcMar>
              <w:top w:w="100" w:type="dxa"/>
              <w:left w:w="100" w:type="dxa"/>
              <w:bottom w:w="100" w:type="dxa"/>
              <w:right w:w="100" w:type="dxa"/>
            </w:tcMar>
          </w:tcPr>
          <w:p w14:paraId="138BA2DC"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Variable</w:t>
            </w:r>
          </w:p>
        </w:tc>
        <w:tc>
          <w:tcPr>
            <w:tcW w:w="4513" w:type="dxa"/>
            <w:shd w:val="clear" w:color="auto" w:fill="auto"/>
            <w:tcMar>
              <w:top w:w="100" w:type="dxa"/>
              <w:left w:w="100" w:type="dxa"/>
              <w:bottom w:w="100" w:type="dxa"/>
              <w:right w:w="100" w:type="dxa"/>
            </w:tcMar>
          </w:tcPr>
          <w:p w14:paraId="6EF39B20"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Categorical or numerical</w:t>
            </w:r>
          </w:p>
        </w:tc>
      </w:tr>
      <w:tr w:rsidR="00885D11" w14:paraId="21C439FB" w14:textId="77777777" w:rsidTr="009F3E81">
        <w:tc>
          <w:tcPr>
            <w:tcW w:w="4513" w:type="dxa"/>
            <w:shd w:val="clear" w:color="auto" w:fill="auto"/>
            <w:tcMar>
              <w:top w:w="100" w:type="dxa"/>
              <w:left w:w="100" w:type="dxa"/>
              <w:bottom w:w="100" w:type="dxa"/>
              <w:right w:w="100" w:type="dxa"/>
            </w:tcMar>
          </w:tcPr>
          <w:p w14:paraId="2D628C41" w14:textId="77777777" w:rsidR="00885D11" w:rsidRDefault="00885D11" w:rsidP="009F3E81">
            <w:pPr>
              <w:widowControl w:val="0"/>
              <w:spacing w:after="120"/>
              <w:rPr>
                <w:rFonts w:ascii="Calibri" w:eastAsia="Calibri" w:hAnsi="Calibri" w:cs="Calibri"/>
              </w:rPr>
            </w:pPr>
            <w:r>
              <w:rPr>
                <w:rFonts w:ascii="Calibri" w:eastAsia="Calibri" w:hAnsi="Calibri" w:cs="Calibri"/>
              </w:rPr>
              <w:t>Gender</w:t>
            </w:r>
          </w:p>
        </w:tc>
        <w:tc>
          <w:tcPr>
            <w:tcW w:w="4513" w:type="dxa"/>
            <w:shd w:val="clear" w:color="auto" w:fill="auto"/>
            <w:tcMar>
              <w:top w:w="100" w:type="dxa"/>
              <w:left w:w="100" w:type="dxa"/>
              <w:bottom w:w="100" w:type="dxa"/>
              <w:right w:w="100" w:type="dxa"/>
            </w:tcMar>
          </w:tcPr>
          <w:p w14:paraId="38AB6165" w14:textId="77777777" w:rsidR="00885D11" w:rsidRDefault="00885D11" w:rsidP="009F3E81">
            <w:pPr>
              <w:widowControl w:val="0"/>
              <w:spacing w:after="120"/>
              <w:rPr>
                <w:rFonts w:ascii="Calibri" w:eastAsia="Calibri" w:hAnsi="Calibri" w:cs="Calibri"/>
              </w:rPr>
            </w:pPr>
            <w:r>
              <w:rPr>
                <w:rFonts w:ascii="Calibri" w:eastAsia="Calibri" w:hAnsi="Calibri" w:cs="Calibri"/>
              </w:rPr>
              <w:t>Categorical</w:t>
            </w:r>
          </w:p>
        </w:tc>
      </w:tr>
      <w:tr w:rsidR="00885D11" w14:paraId="2AD67C8D" w14:textId="77777777" w:rsidTr="009F3E81">
        <w:tc>
          <w:tcPr>
            <w:tcW w:w="4513" w:type="dxa"/>
            <w:shd w:val="clear" w:color="auto" w:fill="auto"/>
            <w:tcMar>
              <w:top w:w="100" w:type="dxa"/>
              <w:left w:w="100" w:type="dxa"/>
              <w:bottom w:w="100" w:type="dxa"/>
              <w:right w:w="100" w:type="dxa"/>
            </w:tcMar>
          </w:tcPr>
          <w:p w14:paraId="7FF1274C" w14:textId="77777777" w:rsidR="00885D11" w:rsidRDefault="00885D11" w:rsidP="009F3E81">
            <w:pPr>
              <w:widowControl w:val="0"/>
              <w:spacing w:after="120"/>
              <w:rPr>
                <w:rFonts w:ascii="Calibri" w:eastAsia="Calibri" w:hAnsi="Calibri" w:cs="Calibri"/>
              </w:rPr>
            </w:pPr>
            <w:r>
              <w:rPr>
                <w:rFonts w:ascii="Calibri" w:eastAsia="Calibri" w:hAnsi="Calibri" w:cs="Calibri"/>
              </w:rPr>
              <w:t>KiwiSaver balance</w:t>
            </w:r>
          </w:p>
        </w:tc>
        <w:tc>
          <w:tcPr>
            <w:tcW w:w="4513" w:type="dxa"/>
            <w:shd w:val="clear" w:color="auto" w:fill="auto"/>
            <w:tcMar>
              <w:top w:w="100" w:type="dxa"/>
              <w:left w:w="100" w:type="dxa"/>
              <w:bottom w:w="100" w:type="dxa"/>
              <w:right w:w="100" w:type="dxa"/>
            </w:tcMar>
          </w:tcPr>
          <w:p w14:paraId="617D9BFF" w14:textId="77777777" w:rsidR="00885D11" w:rsidRDefault="00885D11" w:rsidP="009F3E81">
            <w:pPr>
              <w:widowControl w:val="0"/>
              <w:spacing w:after="120"/>
              <w:rPr>
                <w:rFonts w:ascii="Calibri" w:eastAsia="Calibri" w:hAnsi="Calibri" w:cs="Calibri"/>
              </w:rPr>
            </w:pPr>
            <w:r>
              <w:rPr>
                <w:rFonts w:ascii="Calibri" w:eastAsia="Calibri" w:hAnsi="Calibri" w:cs="Calibri"/>
              </w:rPr>
              <w:t>Numerical</w:t>
            </w:r>
          </w:p>
        </w:tc>
      </w:tr>
      <w:tr w:rsidR="00885D11" w14:paraId="102BF7A9" w14:textId="77777777" w:rsidTr="009F3E81">
        <w:tc>
          <w:tcPr>
            <w:tcW w:w="4513" w:type="dxa"/>
            <w:shd w:val="clear" w:color="auto" w:fill="auto"/>
            <w:tcMar>
              <w:top w:w="100" w:type="dxa"/>
              <w:left w:w="100" w:type="dxa"/>
              <w:bottom w:w="100" w:type="dxa"/>
              <w:right w:w="100" w:type="dxa"/>
            </w:tcMar>
          </w:tcPr>
          <w:p w14:paraId="0174EAD1" w14:textId="77777777" w:rsidR="00885D11" w:rsidRDefault="00885D11" w:rsidP="009F3E81">
            <w:pPr>
              <w:widowControl w:val="0"/>
              <w:spacing w:after="120"/>
              <w:rPr>
                <w:rFonts w:ascii="Calibri" w:eastAsia="Calibri" w:hAnsi="Calibri" w:cs="Calibri"/>
              </w:rPr>
            </w:pPr>
            <w:r>
              <w:rPr>
                <w:rFonts w:ascii="Calibri" w:eastAsia="Calibri" w:hAnsi="Calibri" w:cs="Calibri"/>
              </w:rPr>
              <w:t>Personal income</w:t>
            </w:r>
          </w:p>
        </w:tc>
        <w:tc>
          <w:tcPr>
            <w:tcW w:w="4513" w:type="dxa"/>
            <w:shd w:val="clear" w:color="auto" w:fill="auto"/>
            <w:tcMar>
              <w:top w:w="100" w:type="dxa"/>
              <w:left w:w="100" w:type="dxa"/>
              <w:bottom w:w="100" w:type="dxa"/>
              <w:right w:w="100" w:type="dxa"/>
            </w:tcMar>
          </w:tcPr>
          <w:p w14:paraId="7D61133D" w14:textId="77777777" w:rsidR="00885D11" w:rsidRDefault="00885D11" w:rsidP="009F3E81">
            <w:pPr>
              <w:widowControl w:val="0"/>
              <w:spacing w:after="120"/>
              <w:rPr>
                <w:rFonts w:ascii="Calibri" w:eastAsia="Calibri" w:hAnsi="Calibri" w:cs="Calibri"/>
              </w:rPr>
            </w:pPr>
            <w:r>
              <w:rPr>
                <w:rFonts w:ascii="Calibri" w:eastAsia="Calibri" w:hAnsi="Calibri" w:cs="Calibri"/>
              </w:rPr>
              <w:t>Numerical</w:t>
            </w:r>
          </w:p>
        </w:tc>
      </w:tr>
      <w:tr w:rsidR="00885D11" w14:paraId="3C866A41" w14:textId="77777777" w:rsidTr="009F3E81">
        <w:tc>
          <w:tcPr>
            <w:tcW w:w="4513" w:type="dxa"/>
            <w:shd w:val="clear" w:color="auto" w:fill="auto"/>
            <w:tcMar>
              <w:top w:w="100" w:type="dxa"/>
              <w:left w:w="100" w:type="dxa"/>
              <w:bottom w:w="100" w:type="dxa"/>
              <w:right w:w="100" w:type="dxa"/>
            </w:tcMar>
          </w:tcPr>
          <w:p w14:paraId="01C8CE03" w14:textId="77777777" w:rsidR="00885D11" w:rsidRDefault="00885D11" w:rsidP="009F3E81">
            <w:pPr>
              <w:widowControl w:val="0"/>
              <w:spacing w:after="120"/>
              <w:rPr>
                <w:rFonts w:ascii="Calibri" w:eastAsia="Calibri" w:hAnsi="Calibri" w:cs="Calibri"/>
              </w:rPr>
            </w:pPr>
            <w:r>
              <w:rPr>
                <w:rFonts w:ascii="Calibri" w:eastAsia="Calibri" w:hAnsi="Calibri" w:cs="Calibri"/>
              </w:rPr>
              <w:t>Employment status</w:t>
            </w:r>
          </w:p>
        </w:tc>
        <w:tc>
          <w:tcPr>
            <w:tcW w:w="4513" w:type="dxa"/>
            <w:shd w:val="clear" w:color="auto" w:fill="auto"/>
            <w:tcMar>
              <w:top w:w="100" w:type="dxa"/>
              <w:left w:w="100" w:type="dxa"/>
              <w:bottom w:w="100" w:type="dxa"/>
              <w:right w:w="100" w:type="dxa"/>
            </w:tcMar>
          </w:tcPr>
          <w:p w14:paraId="0F9404BC" w14:textId="77777777" w:rsidR="00885D11" w:rsidRDefault="00885D11" w:rsidP="009F3E81">
            <w:pPr>
              <w:widowControl w:val="0"/>
              <w:spacing w:after="120"/>
              <w:rPr>
                <w:rFonts w:ascii="Calibri" w:eastAsia="Calibri" w:hAnsi="Calibri" w:cs="Calibri"/>
              </w:rPr>
            </w:pPr>
            <w:r>
              <w:rPr>
                <w:rFonts w:ascii="Calibri" w:eastAsia="Calibri" w:hAnsi="Calibri" w:cs="Calibri"/>
              </w:rPr>
              <w:t>Categorical</w:t>
            </w:r>
          </w:p>
        </w:tc>
      </w:tr>
      <w:tr w:rsidR="00885D11" w14:paraId="665087BB" w14:textId="77777777" w:rsidTr="009F3E81">
        <w:tc>
          <w:tcPr>
            <w:tcW w:w="4513" w:type="dxa"/>
            <w:shd w:val="clear" w:color="auto" w:fill="auto"/>
            <w:tcMar>
              <w:top w:w="100" w:type="dxa"/>
              <w:left w:w="100" w:type="dxa"/>
              <w:bottom w:w="100" w:type="dxa"/>
              <w:right w:w="100" w:type="dxa"/>
            </w:tcMar>
          </w:tcPr>
          <w:p w14:paraId="0BA714CF" w14:textId="77777777" w:rsidR="00885D11" w:rsidRDefault="00885D11" w:rsidP="009F3E81">
            <w:pPr>
              <w:widowControl w:val="0"/>
              <w:spacing w:after="120"/>
              <w:rPr>
                <w:rFonts w:ascii="Calibri" w:eastAsia="Calibri" w:hAnsi="Calibri" w:cs="Calibri"/>
              </w:rPr>
            </w:pPr>
            <w:r>
              <w:rPr>
                <w:rFonts w:ascii="Calibri" w:eastAsia="Calibri" w:hAnsi="Calibri" w:cs="Calibri"/>
              </w:rPr>
              <w:t>Age group</w:t>
            </w:r>
          </w:p>
        </w:tc>
        <w:tc>
          <w:tcPr>
            <w:tcW w:w="4513" w:type="dxa"/>
            <w:shd w:val="clear" w:color="auto" w:fill="auto"/>
            <w:tcMar>
              <w:top w:w="100" w:type="dxa"/>
              <w:left w:w="100" w:type="dxa"/>
              <w:bottom w:w="100" w:type="dxa"/>
              <w:right w:w="100" w:type="dxa"/>
            </w:tcMar>
          </w:tcPr>
          <w:p w14:paraId="23D610D5" w14:textId="77777777" w:rsidR="00885D11" w:rsidRDefault="00885D11" w:rsidP="009F3E81">
            <w:pPr>
              <w:widowControl w:val="0"/>
              <w:spacing w:after="120"/>
              <w:rPr>
                <w:rFonts w:ascii="Calibri" w:eastAsia="Calibri" w:hAnsi="Calibri" w:cs="Calibri"/>
              </w:rPr>
            </w:pPr>
            <w:r>
              <w:rPr>
                <w:rFonts w:ascii="Calibri" w:eastAsia="Calibri" w:hAnsi="Calibri" w:cs="Calibri"/>
              </w:rPr>
              <w:t>Categorical. Although we use numbers to describe how old people are, when we define people by “age group” we’re putting them into a category.</w:t>
            </w:r>
          </w:p>
        </w:tc>
      </w:tr>
    </w:tbl>
    <w:p w14:paraId="3A73EE4B" w14:textId="77777777" w:rsidR="00885D11" w:rsidRDefault="00885D11" w:rsidP="00885D11">
      <w:pPr>
        <w:spacing w:after="120"/>
        <w:rPr>
          <w:rFonts w:ascii="Calibri" w:eastAsia="Calibri" w:hAnsi="Calibri" w:cs="Calibri"/>
        </w:rPr>
      </w:pPr>
    </w:p>
    <w:p w14:paraId="0C899987" w14:textId="77777777" w:rsidR="00885D11" w:rsidRDefault="00885D11" w:rsidP="00885D11">
      <w:pPr>
        <w:spacing w:after="120"/>
        <w:rPr>
          <w:rFonts w:ascii="Calibri" w:eastAsia="Calibri" w:hAnsi="Calibri" w:cs="Calibri"/>
        </w:rPr>
      </w:pPr>
      <w:r>
        <w:rPr>
          <w:rFonts w:ascii="Calibri" w:eastAsia="Calibri" w:hAnsi="Calibri" w:cs="Calibri"/>
          <w:b/>
        </w:rPr>
        <w:t>Topic 1 Activity 3</w:t>
      </w:r>
    </w:p>
    <w:p w14:paraId="15D38133" w14:textId="77777777" w:rsidR="00885D11" w:rsidRDefault="00885D11" w:rsidP="00885D11">
      <w:pPr>
        <w:spacing w:after="120"/>
        <w:rPr>
          <w:rFonts w:ascii="Calibri" w:eastAsia="Calibri" w:hAnsi="Calibri" w:cs="Calibri"/>
        </w:rPr>
      </w:pPr>
      <w:r>
        <w:rPr>
          <w:rFonts w:ascii="Calibri" w:eastAsia="Calibri" w:hAnsi="Calibri" w:cs="Calibri"/>
        </w:rPr>
        <w:t>Other factors mentioned in the video that impact on inequality include race, class, sexuality, language, culture, age, and access to education.</w:t>
      </w:r>
    </w:p>
    <w:p w14:paraId="6E103AFF" w14:textId="77777777" w:rsidR="00885D11" w:rsidRDefault="00885D11" w:rsidP="00885D11">
      <w:pPr>
        <w:spacing w:after="120"/>
        <w:rPr>
          <w:rFonts w:ascii="Calibri" w:eastAsia="Calibri" w:hAnsi="Calibri" w:cs="Calibri"/>
          <w:b/>
        </w:rPr>
      </w:pPr>
    </w:p>
    <w:p w14:paraId="7FB42EAF" w14:textId="77777777" w:rsidR="00885D11" w:rsidRDefault="00885D11" w:rsidP="00885D11">
      <w:pPr>
        <w:spacing w:after="120"/>
        <w:rPr>
          <w:rFonts w:ascii="Calibri" w:eastAsia="Calibri" w:hAnsi="Calibri" w:cs="Calibri"/>
          <w:b/>
        </w:rPr>
      </w:pPr>
      <w:r>
        <w:rPr>
          <w:rFonts w:ascii="Calibri" w:eastAsia="Calibri" w:hAnsi="Calibri" w:cs="Calibri"/>
          <w:b/>
        </w:rPr>
        <w:t>Topic 1 Activity 4</w:t>
      </w:r>
    </w:p>
    <w:p w14:paraId="3E6FFF10" w14:textId="77777777" w:rsidR="00885D11" w:rsidRDefault="00885D11" w:rsidP="00885D11">
      <w:pPr>
        <w:spacing w:after="120"/>
        <w:rPr>
          <w:rFonts w:ascii="Calibri" w:eastAsia="Calibri" w:hAnsi="Calibri" w:cs="Calibri"/>
        </w:rPr>
      </w:pPr>
      <w:r>
        <w:rPr>
          <w:rFonts w:ascii="Calibri" w:eastAsia="Calibri" w:hAnsi="Calibri" w:cs="Calibri"/>
        </w:rPr>
        <w:t xml:space="preserve">A </w:t>
      </w:r>
      <w:r>
        <w:rPr>
          <w:rFonts w:ascii="Calibri" w:eastAsia="Calibri" w:hAnsi="Calibri" w:cs="Calibri"/>
          <w:b/>
        </w:rPr>
        <w:t xml:space="preserve">population </w:t>
      </w:r>
      <w:r>
        <w:rPr>
          <w:rFonts w:ascii="Calibri" w:eastAsia="Calibri" w:hAnsi="Calibri" w:cs="Calibri"/>
        </w:rPr>
        <w:t>is any large group of objects or individuals that we want to investigate.</w:t>
      </w:r>
    </w:p>
    <w:p w14:paraId="6998DCA8" w14:textId="77777777" w:rsidR="00885D11" w:rsidRDefault="00885D11" w:rsidP="00885D11">
      <w:pPr>
        <w:spacing w:after="120"/>
        <w:rPr>
          <w:rFonts w:ascii="Calibri" w:eastAsia="Calibri" w:hAnsi="Calibri" w:cs="Calibri"/>
        </w:rPr>
      </w:pPr>
      <w:r>
        <w:rPr>
          <w:rFonts w:ascii="Calibri" w:eastAsia="Calibri" w:hAnsi="Calibri" w:cs="Calibri"/>
        </w:rPr>
        <w:t xml:space="preserve">A </w:t>
      </w:r>
      <w:r>
        <w:rPr>
          <w:rFonts w:ascii="Calibri" w:eastAsia="Calibri" w:hAnsi="Calibri" w:cs="Calibri"/>
          <w:b/>
        </w:rPr>
        <w:t xml:space="preserve">parameter </w:t>
      </w:r>
      <w:r>
        <w:rPr>
          <w:rFonts w:ascii="Calibri" w:eastAsia="Calibri" w:hAnsi="Calibri" w:cs="Calibri"/>
        </w:rPr>
        <w:t xml:space="preserve">is any summary number, such as an average or percentage, that describes the entire population. This value is </w:t>
      </w:r>
      <w:r>
        <w:rPr>
          <w:rFonts w:ascii="Calibri" w:eastAsia="Calibri" w:hAnsi="Calibri" w:cs="Calibri"/>
          <w:b/>
        </w:rPr>
        <w:t xml:space="preserve">unknown </w:t>
      </w:r>
      <w:r>
        <w:rPr>
          <w:rFonts w:ascii="Calibri" w:eastAsia="Calibri" w:hAnsi="Calibri" w:cs="Calibri"/>
        </w:rPr>
        <w:t xml:space="preserve">because the </w:t>
      </w:r>
      <w:r>
        <w:rPr>
          <w:rFonts w:ascii="Calibri" w:eastAsia="Calibri" w:hAnsi="Calibri" w:cs="Calibri"/>
          <w:b/>
        </w:rPr>
        <w:t>population</w:t>
      </w:r>
      <w:r>
        <w:rPr>
          <w:rFonts w:ascii="Calibri" w:eastAsia="Calibri" w:hAnsi="Calibri" w:cs="Calibri"/>
        </w:rPr>
        <w:t xml:space="preserve"> size is too large to find out what it is.</w:t>
      </w:r>
    </w:p>
    <w:p w14:paraId="2855FCB0" w14:textId="77777777" w:rsidR="00885D11" w:rsidRDefault="00885D11" w:rsidP="00885D11">
      <w:pPr>
        <w:spacing w:after="120"/>
        <w:rPr>
          <w:rFonts w:ascii="Calibri" w:eastAsia="Calibri" w:hAnsi="Calibri" w:cs="Calibri"/>
        </w:rPr>
      </w:pPr>
      <w:r>
        <w:rPr>
          <w:rFonts w:ascii="Calibri" w:eastAsia="Calibri" w:hAnsi="Calibri" w:cs="Calibri"/>
        </w:rPr>
        <w:t xml:space="preserve">A </w:t>
      </w:r>
      <w:r>
        <w:rPr>
          <w:rFonts w:ascii="Calibri" w:eastAsia="Calibri" w:hAnsi="Calibri" w:cs="Calibri"/>
          <w:b/>
        </w:rPr>
        <w:t>sample</w:t>
      </w:r>
      <w:r>
        <w:rPr>
          <w:rFonts w:ascii="Calibri" w:eastAsia="Calibri" w:hAnsi="Calibri" w:cs="Calibri"/>
        </w:rPr>
        <w:t xml:space="preserve"> is a group drawn from the population.</w:t>
      </w:r>
    </w:p>
    <w:p w14:paraId="05CBB5BF" w14:textId="77777777" w:rsidR="00885D11" w:rsidRDefault="00885D11" w:rsidP="00885D11">
      <w:pPr>
        <w:spacing w:after="120"/>
        <w:rPr>
          <w:rFonts w:ascii="Calibri" w:eastAsia="Calibri" w:hAnsi="Calibri" w:cs="Calibri"/>
        </w:rPr>
      </w:pPr>
      <w:r>
        <w:rPr>
          <w:rFonts w:ascii="Calibri" w:eastAsia="Calibri" w:hAnsi="Calibri" w:cs="Calibri"/>
        </w:rPr>
        <w:t xml:space="preserve">A </w:t>
      </w:r>
      <w:r>
        <w:rPr>
          <w:rFonts w:ascii="Calibri" w:eastAsia="Calibri" w:hAnsi="Calibri" w:cs="Calibri"/>
          <w:b/>
        </w:rPr>
        <w:t>statistic</w:t>
      </w:r>
      <w:r>
        <w:rPr>
          <w:rFonts w:ascii="Calibri" w:eastAsia="Calibri" w:hAnsi="Calibri" w:cs="Calibri"/>
        </w:rPr>
        <w:t xml:space="preserve"> is any summary number, such as an average or a percentage, that describes the sample.</w:t>
      </w:r>
    </w:p>
    <w:p w14:paraId="730810A3" w14:textId="77777777" w:rsidR="00885D11" w:rsidRDefault="00885D11" w:rsidP="00885D11">
      <w:pPr>
        <w:spacing w:after="120"/>
        <w:rPr>
          <w:rFonts w:ascii="Calibri" w:eastAsia="Calibri" w:hAnsi="Calibri" w:cs="Calibri"/>
        </w:rPr>
      </w:pPr>
      <w:r>
        <w:rPr>
          <w:rFonts w:ascii="Calibri" w:eastAsia="Calibri" w:hAnsi="Calibri" w:cs="Calibri"/>
        </w:rPr>
        <w:t xml:space="preserve">Because samples are manageable in size, we can work out the value of any </w:t>
      </w:r>
      <w:r>
        <w:rPr>
          <w:rFonts w:ascii="Calibri" w:eastAsia="Calibri" w:hAnsi="Calibri" w:cs="Calibri"/>
          <w:b/>
        </w:rPr>
        <w:t>statistic</w:t>
      </w:r>
      <w:r>
        <w:rPr>
          <w:rFonts w:ascii="Calibri" w:eastAsia="Calibri" w:hAnsi="Calibri" w:cs="Calibri"/>
        </w:rPr>
        <w:t xml:space="preserve">. </w:t>
      </w:r>
    </w:p>
    <w:p w14:paraId="17733C85" w14:textId="77777777" w:rsidR="00885D11" w:rsidRDefault="00885D11" w:rsidP="00885D11">
      <w:pPr>
        <w:spacing w:after="120"/>
        <w:rPr>
          <w:rFonts w:ascii="Calibri" w:eastAsia="Calibri" w:hAnsi="Calibri" w:cs="Calibri"/>
        </w:rPr>
      </w:pPr>
      <w:r>
        <w:rPr>
          <w:rFonts w:ascii="Calibri" w:eastAsia="Calibri" w:hAnsi="Calibri" w:cs="Calibri"/>
        </w:rPr>
        <w:lastRenderedPageBreak/>
        <w:t xml:space="preserve">We can then use this to make an informed guess about the value of a population </w:t>
      </w:r>
      <w:r>
        <w:rPr>
          <w:rFonts w:ascii="Calibri" w:eastAsia="Calibri" w:hAnsi="Calibri" w:cs="Calibri"/>
          <w:b/>
        </w:rPr>
        <w:t>parameter</w:t>
      </w:r>
      <w:r>
        <w:rPr>
          <w:rFonts w:ascii="Calibri" w:eastAsia="Calibri" w:hAnsi="Calibri" w:cs="Calibri"/>
        </w:rPr>
        <w:t>.</w:t>
      </w:r>
    </w:p>
    <w:p w14:paraId="3AE5852C" w14:textId="77777777" w:rsidR="00885D11" w:rsidRDefault="00885D11" w:rsidP="00885D11">
      <w:pPr>
        <w:spacing w:after="120"/>
        <w:rPr>
          <w:rFonts w:ascii="Calibri" w:eastAsia="Calibri" w:hAnsi="Calibri" w:cs="Calibri"/>
        </w:rPr>
      </w:pPr>
    </w:p>
    <w:p w14:paraId="1232AE12" w14:textId="77777777" w:rsidR="00885D11" w:rsidRDefault="00885D11" w:rsidP="00885D11">
      <w:pPr>
        <w:spacing w:after="120"/>
        <w:rPr>
          <w:rFonts w:ascii="Calibri" w:eastAsia="Calibri" w:hAnsi="Calibri" w:cs="Calibri"/>
          <w:b/>
        </w:rPr>
      </w:pPr>
      <w:r>
        <w:rPr>
          <w:rFonts w:ascii="Calibri" w:eastAsia="Calibri" w:hAnsi="Calibri" w:cs="Calibri"/>
          <w:b/>
        </w:rPr>
        <w:t>Topic 1 Activity 5</w:t>
      </w:r>
    </w:p>
    <w:p w14:paraId="3D4CAE26" w14:textId="77777777" w:rsidR="00885D11" w:rsidRDefault="00885D11" w:rsidP="00885D11">
      <w:pPr>
        <w:numPr>
          <w:ilvl w:val="0"/>
          <w:numId w:val="13"/>
        </w:numPr>
        <w:rPr>
          <w:rFonts w:ascii="Calibri" w:eastAsia="Calibri" w:hAnsi="Calibri" w:cs="Calibri"/>
        </w:rPr>
      </w:pPr>
      <w:r>
        <w:rPr>
          <w:rFonts w:ascii="Calibri" w:eastAsia="Calibri" w:hAnsi="Calibri" w:cs="Calibri"/>
        </w:rPr>
        <w:t>The median is $17,727</w:t>
      </w:r>
    </w:p>
    <w:p w14:paraId="41C1B7D4" w14:textId="77777777" w:rsidR="00885D11" w:rsidRDefault="00885D11" w:rsidP="00885D11">
      <w:pPr>
        <w:numPr>
          <w:ilvl w:val="0"/>
          <w:numId w:val="13"/>
        </w:numPr>
        <w:rPr>
          <w:rFonts w:ascii="Calibri" w:eastAsia="Calibri" w:hAnsi="Calibri" w:cs="Calibri"/>
        </w:rPr>
      </w:pPr>
      <w:r>
        <w:rPr>
          <w:rFonts w:ascii="Calibri" w:eastAsia="Calibri" w:hAnsi="Calibri" w:cs="Calibri"/>
        </w:rPr>
        <w:t>The mean is $30,503.</w:t>
      </w:r>
    </w:p>
    <w:p w14:paraId="3FB6198E" w14:textId="77777777" w:rsidR="00885D11" w:rsidRDefault="00885D11" w:rsidP="00885D11">
      <w:pPr>
        <w:numPr>
          <w:ilvl w:val="0"/>
          <w:numId w:val="13"/>
        </w:numPr>
        <w:spacing w:after="120"/>
        <w:rPr>
          <w:rFonts w:ascii="Calibri" w:eastAsia="Calibri" w:hAnsi="Calibri" w:cs="Calibri"/>
        </w:rPr>
      </w:pPr>
      <w:r>
        <w:rPr>
          <w:rFonts w:ascii="Calibri" w:eastAsia="Calibri" w:hAnsi="Calibri" w:cs="Calibri"/>
        </w:rPr>
        <w:t>The median is the most useful average for this set of data because it is not affected by the three very large values. Two thirds of the values are below the mean, so it’s not a very “typical” value for this data set.</w:t>
      </w:r>
    </w:p>
    <w:p w14:paraId="47FF38BF" w14:textId="77777777" w:rsidR="00885D11" w:rsidRDefault="00885D11" w:rsidP="00885D11">
      <w:pPr>
        <w:spacing w:after="120"/>
        <w:ind w:left="720"/>
        <w:rPr>
          <w:rFonts w:ascii="Calibri" w:eastAsia="Calibri" w:hAnsi="Calibri" w:cs="Calibri"/>
        </w:rPr>
      </w:pPr>
    </w:p>
    <w:p w14:paraId="2530E143" w14:textId="77777777" w:rsidR="00885D11" w:rsidRDefault="00885D11" w:rsidP="00885D11">
      <w:pPr>
        <w:spacing w:after="120"/>
        <w:rPr>
          <w:rFonts w:ascii="Calibri" w:eastAsia="Calibri" w:hAnsi="Calibri" w:cs="Calibri"/>
          <w:b/>
        </w:rPr>
      </w:pPr>
      <w:r>
        <w:rPr>
          <w:rFonts w:ascii="Calibri" w:eastAsia="Calibri" w:hAnsi="Calibri" w:cs="Calibri"/>
          <w:b/>
        </w:rPr>
        <w:t>Topic 1 Activity 6</w:t>
      </w:r>
    </w:p>
    <w:p w14:paraId="5F3E9411" w14:textId="77777777" w:rsidR="00885D11" w:rsidRDefault="00885D11" w:rsidP="00885D11">
      <w:pPr>
        <w:spacing w:after="120"/>
        <w:rPr>
          <w:rFonts w:ascii="Calibri" w:eastAsia="Calibri" w:hAnsi="Calibri" w:cs="Calibri"/>
        </w:rPr>
      </w:pPr>
      <w:r>
        <w:rPr>
          <w:rFonts w:ascii="Calibri" w:eastAsia="Calibri" w:hAnsi="Calibri" w:cs="Calibri"/>
        </w:rPr>
        <w:t>Natasha has developed the following investigative question for her statistical enquiry:</w:t>
      </w:r>
    </w:p>
    <w:p w14:paraId="7EC32A03" w14:textId="77777777" w:rsidR="00885D11" w:rsidRDefault="00885D11" w:rsidP="00885D11">
      <w:pPr>
        <w:spacing w:after="120"/>
        <w:rPr>
          <w:rFonts w:ascii="Calibri" w:eastAsia="Calibri" w:hAnsi="Calibri" w:cs="Calibri"/>
          <w:i/>
        </w:rPr>
      </w:pPr>
      <w:r>
        <w:rPr>
          <w:rFonts w:ascii="Calibri" w:eastAsia="Calibri" w:hAnsi="Calibri" w:cs="Calibri"/>
          <w:i/>
        </w:rPr>
        <w:t>In 2018, was the median KiwiSaver balance of full-time workers in Aotearoa New Zealand (measured in NZ dollars) higher than the median KiwiSaver balance of part-time workers in Aotearoa New Zealand (measured in NZ dollars)?</w:t>
      </w:r>
    </w:p>
    <w:p w14:paraId="202FAD21" w14:textId="77777777" w:rsidR="00885D11" w:rsidRDefault="00885D11" w:rsidP="00885D11">
      <w:pPr>
        <w:numPr>
          <w:ilvl w:val="0"/>
          <w:numId w:val="15"/>
        </w:numPr>
        <w:spacing w:after="120"/>
        <w:rPr>
          <w:rFonts w:ascii="Calibri" w:eastAsia="Calibri" w:hAnsi="Calibri" w:cs="Calibri"/>
        </w:rPr>
      </w:pPr>
      <w:r>
        <w:rPr>
          <w:rFonts w:ascii="Calibri" w:eastAsia="Calibri" w:hAnsi="Calibri" w:cs="Calibri"/>
        </w:rPr>
        <w:t xml:space="preserve">Fill in the table below using components of Natasha’s investigative question to show that she has met all of the requirements of an investigative question. </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85D11" w14:paraId="229E0BBF" w14:textId="77777777" w:rsidTr="009F3E81">
        <w:tc>
          <w:tcPr>
            <w:tcW w:w="4513" w:type="dxa"/>
            <w:shd w:val="clear" w:color="auto" w:fill="auto"/>
            <w:tcMar>
              <w:top w:w="100" w:type="dxa"/>
              <w:left w:w="100" w:type="dxa"/>
              <w:bottom w:w="100" w:type="dxa"/>
              <w:right w:w="100" w:type="dxa"/>
            </w:tcMar>
          </w:tcPr>
          <w:p w14:paraId="60117E2A" w14:textId="77777777" w:rsidR="00885D11" w:rsidRDefault="00885D11" w:rsidP="009F3E81">
            <w:pPr>
              <w:widowControl w:val="0"/>
              <w:spacing w:after="120"/>
              <w:rPr>
                <w:rFonts w:ascii="Calibri" w:eastAsia="Calibri" w:hAnsi="Calibri" w:cs="Calibri"/>
              </w:rPr>
            </w:pPr>
            <w:r>
              <w:rPr>
                <w:rFonts w:ascii="Calibri" w:eastAsia="Calibri" w:hAnsi="Calibri" w:cs="Calibri"/>
              </w:rPr>
              <w:t>The variable of interest (including units)</w:t>
            </w:r>
          </w:p>
        </w:tc>
        <w:tc>
          <w:tcPr>
            <w:tcW w:w="4513" w:type="dxa"/>
            <w:shd w:val="clear" w:color="auto" w:fill="auto"/>
            <w:tcMar>
              <w:top w:w="100" w:type="dxa"/>
              <w:left w:w="100" w:type="dxa"/>
              <w:bottom w:w="100" w:type="dxa"/>
              <w:right w:w="100" w:type="dxa"/>
            </w:tcMar>
          </w:tcPr>
          <w:p w14:paraId="1A21ED6C" w14:textId="77777777" w:rsidR="00885D11" w:rsidRDefault="00885D11" w:rsidP="009F3E81">
            <w:pPr>
              <w:widowControl w:val="0"/>
              <w:spacing w:after="120"/>
              <w:rPr>
                <w:rFonts w:ascii="Calibri" w:eastAsia="Calibri" w:hAnsi="Calibri" w:cs="Calibri"/>
              </w:rPr>
            </w:pPr>
            <w:r>
              <w:rPr>
                <w:rFonts w:ascii="Calibri" w:eastAsia="Calibri" w:hAnsi="Calibri" w:cs="Calibri"/>
              </w:rPr>
              <w:t>KiwiSaver balance in New Zealand dollars</w:t>
            </w:r>
          </w:p>
        </w:tc>
      </w:tr>
      <w:tr w:rsidR="00885D11" w14:paraId="30B6618C" w14:textId="77777777" w:rsidTr="009F3E81">
        <w:tc>
          <w:tcPr>
            <w:tcW w:w="4513" w:type="dxa"/>
            <w:shd w:val="clear" w:color="auto" w:fill="auto"/>
            <w:tcMar>
              <w:top w:w="100" w:type="dxa"/>
              <w:left w:w="100" w:type="dxa"/>
              <w:bottom w:w="100" w:type="dxa"/>
              <w:right w:w="100" w:type="dxa"/>
            </w:tcMar>
          </w:tcPr>
          <w:p w14:paraId="24356B1E" w14:textId="77777777" w:rsidR="00885D11" w:rsidRDefault="00885D11" w:rsidP="009F3E81">
            <w:pPr>
              <w:widowControl w:val="0"/>
              <w:spacing w:after="120"/>
              <w:rPr>
                <w:rFonts w:ascii="Calibri" w:eastAsia="Calibri" w:hAnsi="Calibri" w:cs="Calibri"/>
              </w:rPr>
            </w:pPr>
            <w:r>
              <w:rPr>
                <w:rFonts w:ascii="Calibri" w:eastAsia="Calibri" w:hAnsi="Calibri" w:cs="Calibri"/>
              </w:rPr>
              <w:t>The two groups being compared</w:t>
            </w:r>
          </w:p>
        </w:tc>
        <w:tc>
          <w:tcPr>
            <w:tcW w:w="4513" w:type="dxa"/>
            <w:shd w:val="clear" w:color="auto" w:fill="auto"/>
            <w:tcMar>
              <w:top w:w="100" w:type="dxa"/>
              <w:left w:w="100" w:type="dxa"/>
              <w:bottom w:w="100" w:type="dxa"/>
              <w:right w:w="100" w:type="dxa"/>
            </w:tcMar>
          </w:tcPr>
          <w:p w14:paraId="305B1160" w14:textId="77777777" w:rsidR="00885D11" w:rsidRDefault="00885D11" w:rsidP="009F3E81">
            <w:pPr>
              <w:widowControl w:val="0"/>
              <w:spacing w:after="120"/>
              <w:rPr>
                <w:rFonts w:ascii="Calibri" w:eastAsia="Calibri" w:hAnsi="Calibri" w:cs="Calibri"/>
              </w:rPr>
            </w:pPr>
            <w:r>
              <w:rPr>
                <w:rFonts w:ascii="Calibri" w:eastAsia="Calibri" w:hAnsi="Calibri" w:cs="Calibri"/>
              </w:rPr>
              <w:t>full-time and part-time workers</w:t>
            </w:r>
          </w:p>
        </w:tc>
      </w:tr>
      <w:tr w:rsidR="00885D11" w14:paraId="1AAB1E13" w14:textId="77777777" w:rsidTr="009F3E81">
        <w:tc>
          <w:tcPr>
            <w:tcW w:w="4513" w:type="dxa"/>
            <w:shd w:val="clear" w:color="auto" w:fill="auto"/>
            <w:tcMar>
              <w:top w:w="100" w:type="dxa"/>
              <w:left w:w="100" w:type="dxa"/>
              <w:bottom w:w="100" w:type="dxa"/>
              <w:right w:w="100" w:type="dxa"/>
            </w:tcMar>
          </w:tcPr>
          <w:p w14:paraId="5FC9113F" w14:textId="77777777" w:rsidR="00885D11" w:rsidRDefault="00885D11" w:rsidP="009F3E81">
            <w:pPr>
              <w:widowControl w:val="0"/>
              <w:spacing w:after="120"/>
              <w:rPr>
                <w:rFonts w:ascii="Calibri" w:eastAsia="Calibri" w:hAnsi="Calibri" w:cs="Calibri"/>
              </w:rPr>
            </w:pPr>
            <w:r>
              <w:rPr>
                <w:rFonts w:ascii="Calibri" w:eastAsia="Calibri" w:hAnsi="Calibri" w:cs="Calibri"/>
              </w:rPr>
              <w:t>The parameter being compared</w:t>
            </w:r>
          </w:p>
        </w:tc>
        <w:tc>
          <w:tcPr>
            <w:tcW w:w="4513" w:type="dxa"/>
            <w:shd w:val="clear" w:color="auto" w:fill="auto"/>
            <w:tcMar>
              <w:top w:w="100" w:type="dxa"/>
              <w:left w:w="100" w:type="dxa"/>
              <w:bottom w:w="100" w:type="dxa"/>
              <w:right w:w="100" w:type="dxa"/>
            </w:tcMar>
          </w:tcPr>
          <w:p w14:paraId="3FA7927A" w14:textId="77777777" w:rsidR="00885D11" w:rsidRDefault="00885D11" w:rsidP="009F3E81">
            <w:pPr>
              <w:widowControl w:val="0"/>
              <w:spacing w:after="120"/>
              <w:rPr>
                <w:rFonts w:ascii="Calibri" w:eastAsia="Calibri" w:hAnsi="Calibri" w:cs="Calibri"/>
              </w:rPr>
            </w:pPr>
            <w:r>
              <w:rPr>
                <w:rFonts w:ascii="Calibri" w:eastAsia="Calibri" w:hAnsi="Calibri" w:cs="Calibri"/>
              </w:rPr>
              <w:t>the median KiwiSaver balance</w:t>
            </w:r>
          </w:p>
        </w:tc>
      </w:tr>
      <w:tr w:rsidR="00885D11" w14:paraId="7BC53A47" w14:textId="77777777" w:rsidTr="009F3E81">
        <w:tc>
          <w:tcPr>
            <w:tcW w:w="4513" w:type="dxa"/>
            <w:shd w:val="clear" w:color="auto" w:fill="auto"/>
            <w:tcMar>
              <w:top w:w="100" w:type="dxa"/>
              <w:left w:w="100" w:type="dxa"/>
              <w:bottom w:w="100" w:type="dxa"/>
              <w:right w:w="100" w:type="dxa"/>
            </w:tcMar>
          </w:tcPr>
          <w:p w14:paraId="31AD8AE1" w14:textId="77777777" w:rsidR="00885D11" w:rsidRDefault="00885D11" w:rsidP="009F3E81">
            <w:pPr>
              <w:widowControl w:val="0"/>
              <w:spacing w:after="120"/>
              <w:rPr>
                <w:rFonts w:ascii="Calibri" w:eastAsia="Calibri" w:hAnsi="Calibri" w:cs="Calibri"/>
              </w:rPr>
            </w:pPr>
            <w:r>
              <w:rPr>
                <w:rFonts w:ascii="Calibri" w:eastAsia="Calibri" w:hAnsi="Calibri" w:cs="Calibri"/>
              </w:rPr>
              <w:t>The direction of the comparison</w:t>
            </w:r>
          </w:p>
        </w:tc>
        <w:tc>
          <w:tcPr>
            <w:tcW w:w="4513" w:type="dxa"/>
            <w:shd w:val="clear" w:color="auto" w:fill="auto"/>
            <w:tcMar>
              <w:top w:w="100" w:type="dxa"/>
              <w:left w:w="100" w:type="dxa"/>
              <w:bottom w:w="100" w:type="dxa"/>
              <w:right w:w="100" w:type="dxa"/>
            </w:tcMar>
          </w:tcPr>
          <w:p w14:paraId="69B5BA9E" w14:textId="77777777" w:rsidR="00885D11" w:rsidRDefault="00885D11" w:rsidP="009F3E81">
            <w:pPr>
              <w:widowControl w:val="0"/>
              <w:spacing w:after="120"/>
              <w:rPr>
                <w:rFonts w:ascii="Calibri" w:eastAsia="Calibri" w:hAnsi="Calibri" w:cs="Calibri"/>
              </w:rPr>
            </w:pPr>
            <w:r>
              <w:rPr>
                <w:rFonts w:ascii="Calibri" w:eastAsia="Calibri" w:hAnsi="Calibri" w:cs="Calibri"/>
              </w:rPr>
              <w:t>full-time median higher than part-time median</w:t>
            </w:r>
          </w:p>
        </w:tc>
      </w:tr>
      <w:tr w:rsidR="00885D11" w14:paraId="147E6B16" w14:textId="77777777" w:rsidTr="009F3E81">
        <w:tc>
          <w:tcPr>
            <w:tcW w:w="4513" w:type="dxa"/>
            <w:shd w:val="clear" w:color="auto" w:fill="auto"/>
            <w:tcMar>
              <w:top w:w="100" w:type="dxa"/>
              <w:left w:w="100" w:type="dxa"/>
              <w:bottom w:w="100" w:type="dxa"/>
              <w:right w:w="100" w:type="dxa"/>
            </w:tcMar>
          </w:tcPr>
          <w:p w14:paraId="5859B1CC" w14:textId="77777777" w:rsidR="00885D11" w:rsidRDefault="00885D11" w:rsidP="009F3E81">
            <w:pPr>
              <w:widowControl w:val="0"/>
              <w:spacing w:after="120"/>
              <w:rPr>
                <w:rFonts w:ascii="Calibri" w:eastAsia="Calibri" w:hAnsi="Calibri" w:cs="Calibri"/>
              </w:rPr>
            </w:pPr>
            <w:r>
              <w:rPr>
                <w:rFonts w:ascii="Calibri" w:eastAsia="Calibri" w:hAnsi="Calibri" w:cs="Calibri"/>
              </w:rPr>
              <w:t>The population</w:t>
            </w:r>
          </w:p>
        </w:tc>
        <w:tc>
          <w:tcPr>
            <w:tcW w:w="4513" w:type="dxa"/>
            <w:shd w:val="clear" w:color="auto" w:fill="auto"/>
            <w:tcMar>
              <w:top w:w="100" w:type="dxa"/>
              <w:left w:w="100" w:type="dxa"/>
              <w:bottom w:w="100" w:type="dxa"/>
              <w:right w:w="100" w:type="dxa"/>
            </w:tcMar>
          </w:tcPr>
          <w:p w14:paraId="0406D0A1" w14:textId="77777777" w:rsidR="00885D11" w:rsidRDefault="00885D11" w:rsidP="009F3E81">
            <w:pPr>
              <w:widowControl w:val="0"/>
              <w:spacing w:after="120"/>
              <w:rPr>
                <w:rFonts w:ascii="Calibri" w:eastAsia="Calibri" w:hAnsi="Calibri" w:cs="Calibri"/>
              </w:rPr>
            </w:pPr>
            <w:r>
              <w:rPr>
                <w:rFonts w:ascii="Calibri" w:eastAsia="Calibri" w:hAnsi="Calibri" w:cs="Calibri"/>
              </w:rPr>
              <w:t>workers in Aotearoa New Zealand in 2018</w:t>
            </w:r>
          </w:p>
        </w:tc>
      </w:tr>
    </w:tbl>
    <w:p w14:paraId="50DEE01E" w14:textId="77777777" w:rsidR="00885D11" w:rsidRDefault="00885D11" w:rsidP="00885D11">
      <w:pPr>
        <w:spacing w:after="120"/>
        <w:rPr>
          <w:rFonts w:ascii="Calibri" w:eastAsia="Calibri" w:hAnsi="Calibri" w:cs="Calibri"/>
        </w:rPr>
      </w:pPr>
    </w:p>
    <w:p w14:paraId="1148B06C" w14:textId="77777777" w:rsidR="00885D11" w:rsidRDefault="00885D11" w:rsidP="00885D11">
      <w:pPr>
        <w:spacing w:after="120"/>
        <w:rPr>
          <w:rFonts w:ascii="Calibri" w:eastAsia="Calibri" w:hAnsi="Calibri" w:cs="Calibri"/>
        </w:rPr>
      </w:pPr>
    </w:p>
    <w:p w14:paraId="2CA4EAB0" w14:textId="77777777" w:rsidR="00885D11" w:rsidRDefault="00885D11" w:rsidP="00885D11">
      <w:pPr>
        <w:numPr>
          <w:ilvl w:val="0"/>
          <w:numId w:val="15"/>
        </w:numPr>
        <w:rPr>
          <w:rFonts w:ascii="Calibri" w:eastAsia="Calibri" w:hAnsi="Calibri" w:cs="Calibri"/>
        </w:rPr>
      </w:pPr>
      <w:r>
        <w:rPr>
          <w:rFonts w:ascii="Calibri" w:eastAsia="Calibri" w:hAnsi="Calibri" w:cs="Calibri"/>
        </w:rPr>
        <w:t>Answers will vary. Here are two examples:</w:t>
      </w:r>
    </w:p>
    <w:p w14:paraId="4DCC3867" w14:textId="77777777" w:rsidR="00885D11" w:rsidRDefault="00885D11" w:rsidP="00885D11">
      <w:pPr>
        <w:numPr>
          <w:ilvl w:val="0"/>
          <w:numId w:val="14"/>
        </w:numPr>
        <w:spacing w:after="120"/>
        <w:rPr>
          <w:rFonts w:ascii="Calibri" w:eastAsia="Calibri" w:hAnsi="Calibri" w:cs="Calibri"/>
          <w:i/>
        </w:rPr>
      </w:pPr>
      <w:r>
        <w:rPr>
          <w:rFonts w:ascii="Calibri" w:eastAsia="Calibri" w:hAnsi="Calibri" w:cs="Calibri"/>
          <w:i/>
        </w:rPr>
        <w:t xml:space="preserve">In 2018, was the median personal income of </w:t>
      </w:r>
      <w:proofErr w:type="gramStart"/>
      <w:r>
        <w:rPr>
          <w:rFonts w:ascii="Calibri" w:eastAsia="Calibri" w:hAnsi="Calibri" w:cs="Calibri"/>
          <w:i/>
        </w:rPr>
        <w:t xml:space="preserve">18 to 34 year </w:t>
      </w:r>
      <w:proofErr w:type="spellStart"/>
      <w:r>
        <w:rPr>
          <w:rFonts w:ascii="Calibri" w:eastAsia="Calibri" w:hAnsi="Calibri" w:cs="Calibri"/>
          <w:i/>
        </w:rPr>
        <w:t>olds</w:t>
      </w:r>
      <w:proofErr w:type="spellEnd"/>
      <w:proofErr w:type="gramEnd"/>
      <w:r>
        <w:rPr>
          <w:rFonts w:ascii="Calibri" w:eastAsia="Calibri" w:hAnsi="Calibri" w:cs="Calibri"/>
          <w:i/>
        </w:rPr>
        <w:t xml:space="preserve"> in Aotearoa New Zealand (measured before tax in NZ dollars) lower than the median personal income of 35 to 54 year </w:t>
      </w:r>
      <w:proofErr w:type="spellStart"/>
      <w:r>
        <w:rPr>
          <w:rFonts w:ascii="Calibri" w:eastAsia="Calibri" w:hAnsi="Calibri" w:cs="Calibri"/>
          <w:i/>
        </w:rPr>
        <w:t>olds</w:t>
      </w:r>
      <w:proofErr w:type="spellEnd"/>
      <w:r>
        <w:rPr>
          <w:rFonts w:ascii="Calibri" w:eastAsia="Calibri" w:hAnsi="Calibri" w:cs="Calibri"/>
          <w:i/>
        </w:rPr>
        <w:t xml:space="preserve"> in Aotearoa New Zealand (measured before tax in NZ dollars)?</w:t>
      </w:r>
    </w:p>
    <w:p w14:paraId="2E9CB8C9" w14:textId="77777777" w:rsidR="00885D11" w:rsidRDefault="00885D11" w:rsidP="00885D11">
      <w:pPr>
        <w:spacing w:after="120"/>
        <w:ind w:left="720"/>
        <w:rPr>
          <w:rFonts w:ascii="Calibri" w:eastAsia="Calibri" w:hAnsi="Calibri" w:cs="Calibri"/>
          <w:i/>
        </w:rPr>
      </w:pPr>
    </w:p>
    <w:p w14:paraId="4D69CA0A" w14:textId="77777777" w:rsidR="00885D11" w:rsidRDefault="00885D11" w:rsidP="00885D11">
      <w:pPr>
        <w:numPr>
          <w:ilvl w:val="0"/>
          <w:numId w:val="14"/>
        </w:numPr>
        <w:spacing w:after="120"/>
        <w:rPr>
          <w:rFonts w:ascii="Calibri" w:eastAsia="Calibri" w:hAnsi="Calibri" w:cs="Calibri"/>
          <w:i/>
        </w:rPr>
      </w:pPr>
      <w:r>
        <w:rPr>
          <w:rFonts w:ascii="Calibri" w:eastAsia="Calibri" w:hAnsi="Calibri" w:cs="Calibri"/>
          <w:i/>
        </w:rPr>
        <w:lastRenderedPageBreak/>
        <w:t>In 2018, was the median KiwiSaver balance of full-time workers in Aotearoa New Zealand (measured in NZ dollars) higher than the median KiwiSaver balance of part-time workers in Aotearoa New Zealand (measured in NZ dollars)?</w:t>
      </w:r>
    </w:p>
    <w:p w14:paraId="6E78C55C" w14:textId="77777777" w:rsidR="00885D11" w:rsidRDefault="00885D11" w:rsidP="00885D11">
      <w:pPr>
        <w:spacing w:after="120"/>
        <w:rPr>
          <w:rFonts w:ascii="Calibri" w:eastAsia="Calibri" w:hAnsi="Calibri" w:cs="Calibri"/>
        </w:rPr>
      </w:pPr>
    </w:p>
    <w:p w14:paraId="2A38518F" w14:textId="77777777" w:rsidR="00885D11" w:rsidRDefault="00885D11" w:rsidP="00885D11">
      <w:pPr>
        <w:pStyle w:val="Heading3"/>
        <w:spacing w:after="120"/>
        <w:rPr>
          <w:rFonts w:eastAsia="Calibri" w:cs="Calibri"/>
        </w:rPr>
      </w:pPr>
      <w:bookmarkStart w:id="10" w:name="_im8ny2kuobym" w:colFirst="0" w:colLast="0"/>
      <w:bookmarkEnd w:id="10"/>
      <w:r>
        <w:br w:type="page"/>
      </w:r>
    </w:p>
    <w:p w14:paraId="4D9DAD98" w14:textId="77777777" w:rsidR="00885D11" w:rsidRDefault="00885D11" w:rsidP="00885D11">
      <w:pPr>
        <w:pStyle w:val="Heading2"/>
      </w:pPr>
      <w:bookmarkStart w:id="11" w:name="_pqgqmdncn7vo" w:colFirst="0" w:colLast="0"/>
      <w:bookmarkEnd w:id="11"/>
      <w:r>
        <w:lastRenderedPageBreak/>
        <w:t>Topic Two:  Selecting a sample</w:t>
      </w:r>
    </w:p>
    <w:p w14:paraId="35198779" w14:textId="77777777" w:rsidR="00885D11" w:rsidRDefault="00885D11" w:rsidP="00885D11">
      <w:pPr>
        <w:spacing w:after="120"/>
        <w:rPr>
          <w:rFonts w:ascii="Calibri" w:eastAsia="Calibri" w:hAnsi="Calibri" w:cs="Calibri"/>
        </w:rPr>
      </w:pPr>
      <w:r>
        <w:rPr>
          <w:rFonts w:ascii="Calibri" w:eastAsia="Calibri" w:hAnsi="Calibri" w:cs="Calibri"/>
          <w:b/>
        </w:rPr>
        <w:t>Topic 2 Activity 1</w:t>
      </w:r>
    </w:p>
    <w:p w14:paraId="2F6EEBF9" w14:textId="77777777" w:rsidR="00885D11" w:rsidRDefault="00885D11" w:rsidP="00885D11">
      <w:pPr>
        <w:numPr>
          <w:ilvl w:val="0"/>
          <w:numId w:val="12"/>
        </w:numPr>
        <w:spacing w:after="120"/>
        <w:rPr>
          <w:rFonts w:ascii="Calibri" w:eastAsia="Calibri" w:hAnsi="Calibri" w:cs="Calibri"/>
        </w:rPr>
      </w:pPr>
      <w:r>
        <w:rPr>
          <w:rFonts w:ascii="Calibri" w:eastAsia="Calibri" w:hAnsi="Calibri" w:cs="Calibri"/>
        </w:rPr>
        <w:t>a. The population is students at your school.</w:t>
      </w:r>
    </w:p>
    <w:p w14:paraId="4D5F8014" w14:textId="77777777" w:rsidR="00885D11" w:rsidRDefault="00885D11" w:rsidP="00885D11">
      <w:pPr>
        <w:spacing w:after="120"/>
        <w:ind w:left="720"/>
        <w:rPr>
          <w:rFonts w:ascii="Calibri" w:eastAsia="Calibri" w:hAnsi="Calibri" w:cs="Calibri"/>
        </w:rPr>
      </w:pPr>
      <w:r>
        <w:rPr>
          <w:rFonts w:ascii="Calibri" w:eastAsia="Calibri" w:hAnsi="Calibri" w:cs="Calibri"/>
        </w:rPr>
        <w:t>A survey is emailed to 100 students randomly selected from your school asking how much money they had spent at the school cafeteria the week before.</w:t>
      </w:r>
    </w:p>
    <w:p w14:paraId="63C16A30" w14:textId="77777777" w:rsidR="00885D11" w:rsidRDefault="00885D11" w:rsidP="00885D11">
      <w:pPr>
        <w:spacing w:after="120"/>
        <w:ind w:left="720"/>
        <w:rPr>
          <w:rFonts w:ascii="Calibri" w:eastAsia="Calibri" w:hAnsi="Calibri" w:cs="Calibri"/>
        </w:rPr>
      </w:pPr>
      <w:r>
        <w:rPr>
          <w:rFonts w:ascii="Calibri" w:eastAsia="Calibri" w:hAnsi="Calibri" w:cs="Calibri"/>
        </w:rPr>
        <w:t>b. The variable of interest is the amount of money a student spent at the school cafeteria the week before the survey was sent out.</w:t>
      </w:r>
    </w:p>
    <w:p w14:paraId="0E1394FF" w14:textId="77777777" w:rsidR="00885D11" w:rsidRDefault="00885D11" w:rsidP="00885D11">
      <w:pPr>
        <w:spacing w:after="120"/>
        <w:ind w:left="720"/>
        <w:rPr>
          <w:rFonts w:ascii="Calibri" w:eastAsia="Calibri" w:hAnsi="Calibri" w:cs="Calibri"/>
        </w:rPr>
      </w:pPr>
      <w:r>
        <w:rPr>
          <w:rFonts w:ascii="Calibri" w:eastAsia="Calibri" w:hAnsi="Calibri" w:cs="Calibri"/>
        </w:rPr>
        <w:t>c. The sample has been selected randomly. As a result, groups in the student population (such as year level or gender) may not be represented in the same proportions as they exist in the population.</w:t>
      </w:r>
    </w:p>
    <w:p w14:paraId="2047C126" w14:textId="77777777" w:rsidR="00885D11" w:rsidRDefault="00885D11" w:rsidP="00885D11">
      <w:pPr>
        <w:spacing w:after="120"/>
        <w:rPr>
          <w:rFonts w:ascii="Calibri" w:eastAsia="Calibri" w:hAnsi="Calibri" w:cs="Calibri"/>
        </w:rPr>
      </w:pPr>
    </w:p>
    <w:p w14:paraId="7BC97F5B" w14:textId="77777777" w:rsidR="00885D11" w:rsidRDefault="00885D11" w:rsidP="00885D11">
      <w:pPr>
        <w:spacing w:after="120"/>
        <w:rPr>
          <w:rFonts w:ascii="Calibri" w:eastAsia="Calibri" w:hAnsi="Calibri" w:cs="Calibri"/>
        </w:rPr>
      </w:pPr>
      <w:r>
        <w:rPr>
          <w:rFonts w:ascii="Calibri" w:eastAsia="Calibri" w:hAnsi="Calibri" w:cs="Calibri"/>
        </w:rPr>
        <w:t>2. A stratified sample is more likely to produce a sample that is representative of the population.</w:t>
      </w:r>
    </w:p>
    <w:p w14:paraId="7C27BADE" w14:textId="77777777" w:rsidR="00885D11" w:rsidRDefault="00885D11" w:rsidP="00885D11">
      <w:pPr>
        <w:spacing w:after="120"/>
        <w:rPr>
          <w:rFonts w:ascii="Calibri" w:eastAsia="Calibri" w:hAnsi="Calibri" w:cs="Calibri"/>
        </w:rPr>
      </w:pPr>
    </w:p>
    <w:p w14:paraId="1B38DDBF" w14:textId="77777777" w:rsidR="00885D11" w:rsidRDefault="00885D11" w:rsidP="00885D11">
      <w:pPr>
        <w:spacing w:after="120"/>
        <w:rPr>
          <w:rFonts w:ascii="Calibri" w:eastAsia="Calibri" w:hAnsi="Calibri" w:cs="Calibri"/>
        </w:rPr>
      </w:pPr>
      <w:r>
        <w:rPr>
          <w:rFonts w:ascii="Calibri" w:eastAsia="Calibri" w:hAnsi="Calibri" w:cs="Calibri"/>
        </w:rPr>
        <w:t xml:space="preserve">3. Answers will vary. Examples of strata </w:t>
      </w:r>
      <w:proofErr w:type="gramStart"/>
      <w:r>
        <w:rPr>
          <w:rFonts w:ascii="Calibri" w:eastAsia="Calibri" w:hAnsi="Calibri" w:cs="Calibri"/>
        </w:rPr>
        <w:t>include:</w:t>
      </w:r>
      <w:proofErr w:type="gramEnd"/>
      <w:r>
        <w:rPr>
          <w:rFonts w:ascii="Calibri" w:eastAsia="Calibri" w:hAnsi="Calibri" w:cs="Calibri"/>
        </w:rPr>
        <w:t xml:space="preserve"> gender, ethnic group, age, region, level of education, income.</w:t>
      </w:r>
    </w:p>
    <w:p w14:paraId="6F9FAF0B" w14:textId="77777777" w:rsidR="00885D11" w:rsidRDefault="00885D11" w:rsidP="00885D11">
      <w:pPr>
        <w:spacing w:after="120"/>
        <w:rPr>
          <w:rFonts w:ascii="Calibri" w:eastAsia="Calibri" w:hAnsi="Calibri" w:cs="Calibri"/>
        </w:rPr>
      </w:pPr>
    </w:p>
    <w:p w14:paraId="5C0B1DD9" w14:textId="77777777" w:rsidR="00885D11" w:rsidRDefault="00885D11" w:rsidP="00885D11">
      <w:pPr>
        <w:spacing w:after="120"/>
        <w:rPr>
          <w:rFonts w:ascii="Calibri" w:eastAsia="Calibri" w:hAnsi="Calibri" w:cs="Calibri"/>
          <w:b/>
        </w:rPr>
      </w:pPr>
      <w:r>
        <w:rPr>
          <w:rFonts w:ascii="Calibri" w:eastAsia="Calibri" w:hAnsi="Calibri" w:cs="Calibri"/>
          <w:b/>
        </w:rPr>
        <w:t>Topic 2 Activity 2</w:t>
      </w:r>
    </w:p>
    <w:p w14:paraId="3184FA8E" w14:textId="77777777" w:rsidR="00885D11" w:rsidRDefault="00885D11" w:rsidP="00885D11">
      <w:pPr>
        <w:numPr>
          <w:ilvl w:val="0"/>
          <w:numId w:val="8"/>
        </w:numPr>
        <w:rPr>
          <w:rFonts w:ascii="Calibri" w:eastAsia="Calibri" w:hAnsi="Calibri" w:cs="Calibri"/>
        </w:rPr>
      </w:pPr>
      <w:r>
        <w:rPr>
          <w:rFonts w:ascii="Calibri" w:eastAsia="Calibri" w:hAnsi="Calibri" w:cs="Calibri"/>
        </w:rPr>
        <w:t>This is a practical activity. Check that students understand how to use software to select a sample.</w:t>
      </w:r>
    </w:p>
    <w:p w14:paraId="558CE291" w14:textId="77777777" w:rsidR="00885D11" w:rsidRDefault="00885D11" w:rsidP="00885D11">
      <w:pPr>
        <w:numPr>
          <w:ilvl w:val="0"/>
          <w:numId w:val="8"/>
        </w:numPr>
        <w:spacing w:after="120"/>
        <w:rPr>
          <w:rFonts w:ascii="Calibri" w:eastAsia="Calibri" w:hAnsi="Calibri" w:cs="Calibri"/>
        </w:rPr>
      </w:pPr>
      <w:r>
        <w:rPr>
          <w:rFonts w:ascii="Calibri" w:eastAsia="Calibri" w:hAnsi="Calibri" w:cs="Calibri"/>
        </w:rPr>
        <w:t xml:space="preserve">Using just age makes the sample too specific. In real life, there’s not much difference between a 32 and a </w:t>
      </w:r>
      <w:proofErr w:type="gramStart"/>
      <w:r>
        <w:rPr>
          <w:rFonts w:ascii="Calibri" w:eastAsia="Calibri" w:hAnsi="Calibri" w:cs="Calibri"/>
        </w:rPr>
        <w:t>33 year old</w:t>
      </w:r>
      <w:proofErr w:type="gramEnd"/>
      <w:r>
        <w:rPr>
          <w:rFonts w:ascii="Calibri" w:eastAsia="Calibri" w:hAnsi="Calibri" w:cs="Calibri"/>
        </w:rPr>
        <w:t xml:space="preserve"> in terms of age or income. By using an age group </w:t>
      </w:r>
      <w:proofErr w:type="gramStart"/>
      <w:r>
        <w:rPr>
          <w:rFonts w:ascii="Calibri" w:eastAsia="Calibri" w:hAnsi="Calibri" w:cs="Calibri"/>
        </w:rPr>
        <w:t>instead</w:t>
      </w:r>
      <w:proofErr w:type="gramEnd"/>
      <w:r>
        <w:rPr>
          <w:rFonts w:ascii="Calibri" w:eastAsia="Calibri" w:hAnsi="Calibri" w:cs="Calibri"/>
        </w:rPr>
        <w:t xml:space="preserve"> we can see whether there are differences that relate to different life stages.</w:t>
      </w:r>
    </w:p>
    <w:p w14:paraId="18DCAB5F" w14:textId="77777777" w:rsidR="00885D11" w:rsidRDefault="00885D11" w:rsidP="00885D11">
      <w:pPr>
        <w:spacing w:after="120"/>
        <w:rPr>
          <w:rFonts w:ascii="Calibri" w:eastAsia="Calibri" w:hAnsi="Calibri" w:cs="Calibri"/>
        </w:rPr>
      </w:pPr>
    </w:p>
    <w:p w14:paraId="64A7150E" w14:textId="77777777" w:rsidR="00885D11" w:rsidRDefault="00885D11" w:rsidP="00885D11">
      <w:pPr>
        <w:pStyle w:val="Heading3"/>
        <w:spacing w:after="120"/>
        <w:rPr>
          <w:rFonts w:eastAsia="Calibri" w:cs="Calibri"/>
        </w:rPr>
      </w:pPr>
      <w:bookmarkStart w:id="12" w:name="_54ilxairlpda" w:colFirst="0" w:colLast="0"/>
      <w:bookmarkEnd w:id="12"/>
      <w:r>
        <w:br w:type="page"/>
      </w:r>
    </w:p>
    <w:p w14:paraId="78DFA71A" w14:textId="77777777" w:rsidR="00885D11" w:rsidRDefault="00885D11" w:rsidP="00885D11">
      <w:pPr>
        <w:pStyle w:val="Heading2"/>
      </w:pPr>
      <w:bookmarkStart w:id="13" w:name="_axmy7ffo9res" w:colFirst="0" w:colLast="0"/>
      <w:bookmarkEnd w:id="13"/>
      <w:r>
        <w:lastRenderedPageBreak/>
        <w:t>Topic Three: Displaying data and calculating statistics</w:t>
      </w:r>
    </w:p>
    <w:p w14:paraId="371A9BAA" w14:textId="77777777" w:rsidR="00885D11" w:rsidRDefault="00885D11" w:rsidP="00885D11">
      <w:pPr>
        <w:spacing w:after="120"/>
        <w:rPr>
          <w:rFonts w:ascii="Calibri" w:eastAsia="Calibri" w:hAnsi="Calibri" w:cs="Calibri"/>
          <w:b/>
        </w:rPr>
      </w:pPr>
      <w:r>
        <w:rPr>
          <w:rFonts w:ascii="Calibri" w:eastAsia="Calibri" w:hAnsi="Calibri" w:cs="Calibri"/>
          <w:b/>
        </w:rPr>
        <w:t>Topic 3 Activity 1</w:t>
      </w:r>
    </w:p>
    <w:p w14:paraId="12D28F1E" w14:textId="77777777" w:rsidR="00885D11" w:rsidRDefault="00885D11" w:rsidP="00885D11">
      <w:pPr>
        <w:spacing w:after="120"/>
        <w:rPr>
          <w:rFonts w:ascii="Calibri" w:eastAsia="Calibri" w:hAnsi="Calibri" w:cs="Calibri"/>
        </w:rPr>
      </w:pPr>
      <w:r>
        <w:rPr>
          <w:rFonts w:ascii="Calibri" w:eastAsia="Calibri" w:hAnsi="Calibri" w:cs="Calibri"/>
          <w:noProof/>
        </w:rPr>
        <w:drawing>
          <wp:inline distT="114300" distB="114300" distL="114300" distR="114300" wp14:anchorId="31F3F7A9" wp14:editId="7770E41C">
            <wp:extent cx="5731200" cy="3200400"/>
            <wp:effectExtent l="0" t="0" r="0" b="0"/>
            <wp:docPr id="7"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3.png" descr="A picture containing graphical user interface&#10;&#10;Description automatically generated"/>
                    <pic:cNvPicPr preferRelativeResize="0"/>
                  </pic:nvPicPr>
                  <pic:blipFill>
                    <a:blip r:embed="rId12"/>
                    <a:srcRect/>
                    <a:stretch>
                      <a:fillRect/>
                    </a:stretch>
                  </pic:blipFill>
                  <pic:spPr>
                    <a:xfrm>
                      <a:off x="0" y="0"/>
                      <a:ext cx="5731200" cy="3200400"/>
                    </a:xfrm>
                    <a:prstGeom prst="rect">
                      <a:avLst/>
                    </a:prstGeom>
                    <a:ln/>
                  </pic:spPr>
                </pic:pic>
              </a:graphicData>
            </a:graphic>
          </wp:inline>
        </w:drawing>
      </w:r>
    </w:p>
    <w:p w14:paraId="32C93AE1" w14:textId="77777777" w:rsidR="00885D11" w:rsidRDefault="00885D11" w:rsidP="00885D11">
      <w:pPr>
        <w:spacing w:after="120"/>
        <w:rPr>
          <w:rFonts w:ascii="Calibri" w:eastAsia="Calibri" w:hAnsi="Calibri" w:cs="Calibri"/>
        </w:rPr>
      </w:pPr>
    </w:p>
    <w:p w14:paraId="6CE4A06E" w14:textId="77777777" w:rsidR="00885D11" w:rsidRDefault="00885D11" w:rsidP="00885D11">
      <w:pPr>
        <w:spacing w:after="120"/>
        <w:rPr>
          <w:rFonts w:ascii="Calibri" w:eastAsia="Calibri" w:hAnsi="Calibri" w:cs="Calibri"/>
        </w:rPr>
      </w:pPr>
      <w:r>
        <w:rPr>
          <w:rFonts w:ascii="Calibri" w:eastAsia="Calibri" w:hAnsi="Calibri" w:cs="Calibri"/>
        </w:rPr>
        <w:t>Features:</w:t>
      </w:r>
    </w:p>
    <w:p w14:paraId="19EB7BDF" w14:textId="77777777" w:rsidR="00885D11" w:rsidRDefault="00885D11" w:rsidP="00885D11">
      <w:pPr>
        <w:spacing w:after="120"/>
        <w:rPr>
          <w:rFonts w:ascii="Calibri" w:eastAsia="Calibri" w:hAnsi="Calibri" w:cs="Calibri"/>
        </w:rPr>
      </w:pPr>
      <w:r>
        <w:rPr>
          <w:rFonts w:ascii="Calibri" w:eastAsia="Calibri" w:hAnsi="Calibri" w:cs="Calibri"/>
          <w:b/>
        </w:rPr>
        <w:t>Centre</w:t>
      </w:r>
      <w:r>
        <w:rPr>
          <w:rFonts w:ascii="Calibri" w:eastAsia="Calibri" w:hAnsi="Calibri" w:cs="Calibri"/>
        </w:rPr>
        <w:t xml:space="preserve"> </w:t>
      </w:r>
    </w:p>
    <w:p w14:paraId="79FBE0AA" w14:textId="77777777" w:rsidR="00885D11" w:rsidRDefault="00885D11" w:rsidP="00885D11">
      <w:pPr>
        <w:spacing w:after="120"/>
        <w:rPr>
          <w:rFonts w:ascii="Calibri" w:eastAsia="Calibri" w:hAnsi="Calibri" w:cs="Calibri"/>
        </w:rPr>
      </w:pPr>
      <w:r>
        <w:rPr>
          <w:rFonts w:ascii="Calibri" w:eastAsia="Calibri" w:hAnsi="Calibri" w:cs="Calibri"/>
        </w:rPr>
        <w:t>The KiwiSaver balances of the sample from the older age group (</w:t>
      </w:r>
      <w:proofErr w:type="gramStart"/>
      <w:r>
        <w:rPr>
          <w:rFonts w:ascii="Calibri" w:eastAsia="Calibri" w:hAnsi="Calibri" w:cs="Calibri"/>
        </w:rPr>
        <w:t xml:space="preserve">55 to 64 year </w:t>
      </w:r>
      <w:proofErr w:type="spellStart"/>
      <w:r>
        <w:rPr>
          <w:rFonts w:ascii="Calibri" w:eastAsia="Calibri" w:hAnsi="Calibri" w:cs="Calibri"/>
        </w:rPr>
        <w:t>olds</w:t>
      </w:r>
      <w:proofErr w:type="spellEnd"/>
      <w:proofErr w:type="gramEnd"/>
      <w:r>
        <w:rPr>
          <w:rFonts w:ascii="Calibri" w:eastAsia="Calibri" w:hAnsi="Calibri" w:cs="Calibri"/>
        </w:rPr>
        <w:t xml:space="preserve">) have a higher median (middle value) than the sample from the younger group (18 to 34 year </w:t>
      </w:r>
      <w:proofErr w:type="spellStart"/>
      <w:r>
        <w:rPr>
          <w:rFonts w:ascii="Calibri" w:eastAsia="Calibri" w:hAnsi="Calibri" w:cs="Calibri"/>
        </w:rPr>
        <w:t>olds</w:t>
      </w:r>
      <w:proofErr w:type="spellEnd"/>
      <w:r>
        <w:rPr>
          <w:rFonts w:ascii="Calibri" w:eastAsia="Calibri" w:hAnsi="Calibri" w:cs="Calibri"/>
        </w:rPr>
        <w:t xml:space="preserve">). I can tell this because the old age group is spread out reasonably evenly from 0 to 120,000 while the highest KiwiSaver balance of the younger sample group has </w:t>
      </w:r>
      <w:proofErr w:type="gramStart"/>
      <w:r>
        <w:rPr>
          <w:rFonts w:ascii="Calibri" w:eastAsia="Calibri" w:hAnsi="Calibri" w:cs="Calibri"/>
        </w:rPr>
        <w:t>a</w:t>
      </w:r>
      <w:proofErr w:type="gramEnd"/>
      <w:r>
        <w:rPr>
          <w:rFonts w:ascii="Calibri" w:eastAsia="Calibri" w:hAnsi="Calibri" w:cs="Calibri"/>
        </w:rPr>
        <w:t xml:space="preserve"> highest value of around $80,000.</w:t>
      </w:r>
    </w:p>
    <w:p w14:paraId="4EE6E4F9" w14:textId="77777777" w:rsidR="00885D11" w:rsidRDefault="00885D11" w:rsidP="00885D11">
      <w:pPr>
        <w:spacing w:after="120"/>
        <w:rPr>
          <w:rFonts w:ascii="Calibri" w:eastAsia="Calibri" w:hAnsi="Calibri" w:cs="Calibri"/>
          <w:b/>
        </w:rPr>
      </w:pPr>
      <w:r>
        <w:rPr>
          <w:rFonts w:ascii="Calibri" w:eastAsia="Calibri" w:hAnsi="Calibri" w:cs="Calibri"/>
          <w:b/>
        </w:rPr>
        <w:t>Symmetry</w:t>
      </w:r>
    </w:p>
    <w:p w14:paraId="0AEB112E" w14:textId="77777777" w:rsidR="00885D11" w:rsidRDefault="00885D11" w:rsidP="00885D11">
      <w:pPr>
        <w:spacing w:after="120"/>
        <w:rPr>
          <w:rFonts w:ascii="Calibri" w:eastAsia="Calibri" w:hAnsi="Calibri" w:cs="Calibri"/>
        </w:rPr>
      </w:pPr>
      <w:r>
        <w:rPr>
          <w:rFonts w:ascii="Calibri" w:eastAsia="Calibri" w:hAnsi="Calibri" w:cs="Calibri"/>
        </w:rPr>
        <w:t>Neither sample is symmetric, they both tend to have more values clustered more towards the lower end of the KiwiSaver balances. Both samples are skewed to the right.</w:t>
      </w:r>
    </w:p>
    <w:p w14:paraId="76FEDAB0" w14:textId="77777777" w:rsidR="00885D11" w:rsidRDefault="00885D11" w:rsidP="00885D11">
      <w:pPr>
        <w:spacing w:after="120"/>
        <w:rPr>
          <w:rFonts w:ascii="Calibri" w:eastAsia="Calibri" w:hAnsi="Calibri" w:cs="Calibri"/>
          <w:b/>
        </w:rPr>
      </w:pPr>
      <w:r>
        <w:rPr>
          <w:rFonts w:ascii="Calibri" w:eastAsia="Calibri" w:hAnsi="Calibri" w:cs="Calibri"/>
          <w:b/>
        </w:rPr>
        <w:t>Spread</w:t>
      </w:r>
    </w:p>
    <w:p w14:paraId="2A188EFF" w14:textId="77777777" w:rsidR="00885D11" w:rsidRDefault="00885D11" w:rsidP="00885D11">
      <w:pPr>
        <w:spacing w:after="120"/>
        <w:rPr>
          <w:rFonts w:ascii="Calibri" w:eastAsia="Calibri" w:hAnsi="Calibri" w:cs="Calibri"/>
        </w:rPr>
      </w:pPr>
      <w:r>
        <w:rPr>
          <w:rFonts w:ascii="Calibri" w:eastAsia="Calibri" w:hAnsi="Calibri" w:cs="Calibri"/>
        </w:rPr>
        <w:t>This KiwiSaver balances of the younger group sample are more clustered towards the lower end of the scale than the KiwiSaver balances of the older group sample. The range of the KiwiSaver balances for the older age group is much larger than the range of the younger age group. This is likely to be because older investors have had a longer time to invest money in KiwiSaver. They are also more likely to have large incomes and spare money that they can invest than younger people.</w:t>
      </w:r>
    </w:p>
    <w:p w14:paraId="0B328643" w14:textId="77777777" w:rsidR="00885D11" w:rsidRDefault="00885D11" w:rsidP="00885D11">
      <w:pPr>
        <w:spacing w:after="120"/>
        <w:rPr>
          <w:rFonts w:ascii="Calibri" w:eastAsia="Calibri" w:hAnsi="Calibri" w:cs="Calibri"/>
          <w:b/>
        </w:rPr>
      </w:pPr>
      <w:r>
        <w:rPr>
          <w:rFonts w:ascii="Calibri" w:eastAsia="Calibri" w:hAnsi="Calibri" w:cs="Calibri"/>
          <w:b/>
        </w:rPr>
        <w:t>Outliers</w:t>
      </w:r>
    </w:p>
    <w:p w14:paraId="2C555F9B" w14:textId="77777777" w:rsidR="00885D11" w:rsidRDefault="00885D11" w:rsidP="00885D11">
      <w:pPr>
        <w:spacing w:after="120"/>
        <w:rPr>
          <w:rFonts w:ascii="Calibri" w:eastAsia="Calibri" w:hAnsi="Calibri" w:cs="Calibri"/>
        </w:rPr>
      </w:pPr>
      <w:r>
        <w:rPr>
          <w:rFonts w:ascii="Calibri" w:eastAsia="Calibri" w:hAnsi="Calibri" w:cs="Calibri"/>
        </w:rPr>
        <w:t xml:space="preserve">The sample of KiwiSaver balances of the older group has a few potential outliers (values over $170,000). However, because there are 5 values in this range, they may not be outliers – this just </w:t>
      </w:r>
      <w:r>
        <w:rPr>
          <w:rFonts w:ascii="Calibri" w:eastAsia="Calibri" w:hAnsi="Calibri" w:cs="Calibri"/>
        </w:rPr>
        <w:lastRenderedPageBreak/>
        <w:t xml:space="preserve">suggests that some people in the population have a lot more money than other people. It’s not surprising that all of the largest values are in the older age group as their earning and investing power is likely to be far greater than that of young people in the population. </w:t>
      </w:r>
    </w:p>
    <w:p w14:paraId="624177AD" w14:textId="77777777" w:rsidR="00885D11" w:rsidRDefault="00885D11" w:rsidP="00885D11">
      <w:pPr>
        <w:spacing w:after="120"/>
        <w:rPr>
          <w:rFonts w:ascii="Calibri" w:eastAsia="Calibri" w:hAnsi="Calibri" w:cs="Calibri"/>
          <w:b/>
        </w:rPr>
      </w:pPr>
    </w:p>
    <w:p w14:paraId="049914CC" w14:textId="77777777" w:rsidR="00885D11" w:rsidRDefault="00885D11" w:rsidP="00885D11">
      <w:pPr>
        <w:spacing w:after="120"/>
        <w:rPr>
          <w:rFonts w:ascii="Calibri" w:eastAsia="Calibri" w:hAnsi="Calibri" w:cs="Calibri"/>
          <w:b/>
        </w:rPr>
      </w:pPr>
      <w:r>
        <w:rPr>
          <w:rFonts w:ascii="Calibri" w:eastAsia="Calibri" w:hAnsi="Calibri" w:cs="Calibri"/>
          <w:b/>
        </w:rPr>
        <w:t>Topic 3 Activity 2</w:t>
      </w:r>
    </w:p>
    <w:p w14:paraId="7FBF8DA1" w14:textId="77777777" w:rsidR="00885D11" w:rsidRDefault="00885D11" w:rsidP="00885D11">
      <w:pPr>
        <w:numPr>
          <w:ilvl w:val="0"/>
          <w:numId w:val="9"/>
        </w:numPr>
        <w:spacing w:after="120"/>
        <w:rPr>
          <w:rFonts w:ascii="Calibri" w:eastAsia="Calibri" w:hAnsi="Calibri" w:cs="Calibri"/>
        </w:rPr>
      </w:pPr>
      <w:r>
        <w:rPr>
          <w:rFonts w:ascii="Calibri" w:eastAsia="Calibri" w:hAnsi="Calibri" w:cs="Calibri"/>
        </w:rPr>
        <w:t>This is a practical activity. Check that students understand how to use software to create a dot plot and box plot and how to display summary statistics on their graph.</w:t>
      </w:r>
    </w:p>
    <w:p w14:paraId="72A94A2D" w14:textId="77777777" w:rsidR="00885D11" w:rsidRDefault="00885D11" w:rsidP="00885D11">
      <w:pPr>
        <w:spacing w:after="120"/>
        <w:ind w:left="720"/>
        <w:rPr>
          <w:rFonts w:ascii="Calibri" w:eastAsia="Calibri" w:hAnsi="Calibri" w:cs="Calibri"/>
        </w:rPr>
      </w:pPr>
    </w:p>
    <w:p w14:paraId="638FA7BE" w14:textId="77777777" w:rsidR="00885D11" w:rsidRDefault="00885D11" w:rsidP="00885D11">
      <w:pPr>
        <w:numPr>
          <w:ilvl w:val="0"/>
          <w:numId w:val="9"/>
        </w:numPr>
        <w:spacing w:after="120"/>
        <w:rPr>
          <w:rFonts w:ascii="Calibri" w:eastAsia="Calibri" w:hAnsi="Calibri" w:cs="Calibri"/>
        </w:rPr>
      </w:pPr>
      <w:r>
        <w:rPr>
          <w:rFonts w:ascii="Calibri" w:eastAsia="Calibri" w:hAnsi="Calibri" w:cs="Calibri"/>
        </w:rPr>
        <w:t>a. Graphs and summary statistics will vary depending on the sample.</w:t>
      </w:r>
    </w:p>
    <w:p w14:paraId="1923068F" w14:textId="77777777" w:rsidR="00885D11" w:rsidRDefault="00885D11" w:rsidP="00885D11">
      <w:pPr>
        <w:spacing w:after="120"/>
        <w:ind w:left="720"/>
        <w:rPr>
          <w:rFonts w:ascii="Calibri" w:eastAsia="Calibri" w:hAnsi="Calibri" w:cs="Calibri"/>
        </w:rPr>
      </w:pPr>
      <w:r>
        <w:rPr>
          <w:rFonts w:ascii="Calibri" w:eastAsia="Calibri" w:hAnsi="Calibri" w:cs="Calibri"/>
        </w:rPr>
        <w:t xml:space="preserve">b. It’s likely that the sample includes some very large values. Outliers affect the mean but not the median. </w:t>
      </w:r>
    </w:p>
    <w:p w14:paraId="6FBF49F4" w14:textId="77777777" w:rsidR="00885D11" w:rsidRDefault="00885D11" w:rsidP="00885D11">
      <w:pPr>
        <w:rPr>
          <w:rFonts w:ascii="Calibri" w:eastAsia="Calibri" w:hAnsi="Calibri" w:cs="Calibri"/>
        </w:rPr>
      </w:pPr>
    </w:p>
    <w:p w14:paraId="188503B7" w14:textId="77777777" w:rsidR="00885D11" w:rsidRDefault="00885D11" w:rsidP="00885D11">
      <w:pPr>
        <w:pStyle w:val="Heading2"/>
      </w:pPr>
      <w:bookmarkStart w:id="14" w:name="_3ayu5sywhecr" w:colFirst="0" w:colLast="0"/>
      <w:bookmarkEnd w:id="14"/>
      <w:r>
        <w:br w:type="page"/>
      </w:r>
    </w:p>
    <w:p w14:paraId="41EC3083" w14:textId="77777777" w:rsidR="00885D11" w:rsidRDefault="00885D11" w:rsidP="00885D11">
      <w:pPr>
        <w:pStyle w:val="Heading2"/>
      </w:pPr>
      <w:bookmarkStart w:id="15" w:name="_8mo6g3nt9i4s" w:colFirst="0" w:colLast="0"/>
      <w:bookmarkEnd w:id="15"/>
      <w:r>
        <w:lastRenderedPageBreak/>
        <w:t>Topic Four: Comparing box plots and summary statistics</w:t>
      </w:r>
    </w:p>
    <w:p w14:paraId="1D0DF1CD" w14:textId="77777777" w:rsidR="00885D11" w:rsidRDefault="00885D11" w:rsidP="00885D11">
      <w:pPr>
        <w:spacing w:after="120"/>
        <w:rPr>
          <w:rFonts w:ascii="Calibri" w:eastAsia="Calibri" w:hAnsi="Calibri" w:cs="Calibri"/>
          <w:b/>
        </w:rPr>
      </w:pPr>
      <w:r>
        <w:rPr>
          <w:rFonts w:ascii="Calibri" w:eastAsia="Calibri" w:hAnsi="Calibri" w:cs="Calibri"/>
          <w:b/>
        </w:rPr>
        <w:t>Topic 4 Activity 1</w:t>
      </w:r>
    </w:p>
    <w:p w14:paraId="3B0201A4" w14:textId="77777777" w:rsidR="00885D11" w:rsidRDefault="00885D11" w:rsidP="00885D11">
      <w:pPr>
        <w:numPr>
          <w:ilvl w:val="0"/>
          <w:numId w:val="11"/>
        </w:numPr>
        <w:spacing w:after="120"/>
        <w:rPr>
          <w:rFonts w:ascii="Calibri" w:eastAsia="Calibri" w:hAnsi="Calibri" w:cs="Calibri"/>
        </w:rPr>
      </w:pPr>
      <w:r>
        <w:rPr>
          <w:rFonts w:ascii="Calibri" w:eastAsia="Calibri" w:hAnsi="Calibri" w:cs="Calibri"/>
        </w:rPr>
        <w:t>The graph below shows the KiwiSaver balances of a sample of 80 people from Auckland and 80 people from Christchurch.</w:t>
      </w:r>
    </w:p>
    <w:p w14:paraId="5705C4F2" w14:textId="77777777" w:rsidR="00885D11" w:rsidRDefault="00885D11" w:rsidP="00885D11">
      <w:pPr>
        <w:spacing w:after="120"/>
        <w:rPr>
          <w:rFonts w:ascii="Calibri" w:eastAsia="Calibri" w:hAnsi="Calibri" w:cs="Calibri"/>
        </w:rPr>
      </w:pPr>
      <w:r>
        <w:rPr>
          <w:rFonts w:ascii="Calibri" w:eastAsia="Calibri" w:hAnsi="Calibri" w:cs="Calibri"/>
          <w:noProof/>
        </w:rPr>
        <w:drawing>
          <wp:inline distT="114300" distB="114300" distL="114300" distR="114300" wp14:anchorId="40EBFE95" wp14:editId="38927013">
            <wp:extent cx="5731200" cy="3365500"/>
            <wp:effectExtent l="0" t="0" r="0" b="0"/>
            <wp:docPr id="6" name="image5.png"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5.png" descr="Table&#10;&#10;Description automatically generated"/>
                    <pic:cNvPicPr preferRelativeResize="0"/>
                  </pic:nvPicPr>
                  <pic:blipFill>
                    <a:blip r:embed="rId13"/>
                    <a:srcRect/>
                    <a:stretch>
                      <a:fillRect/>
                    </a:stretch>
                  </pic:blipFill>
                  <pic:spPr>
                    <a:xfrm>
                      <a:off x="0" y="0"/>
                      <a:ext cx="5731200" cy="3365500"/>
                    </a:xfrm>
                    <a:prstGeom prst="rect">
                      <a:avLst/>
                    </a:prstGeom>
                    <a:ln/>
                  </pic:spPr>
                </pic:pic>
              </a:graphicData>
            </a:graphic>
          </wp:inline>
        </w:drawing>
      </w:r>
    </w:p>
    <w:p w14:paraId="136165FD" w14:textId="77777777" w:rsidR="00885D11" w:rsidRDefault="00885D11" w:rsidP="00885D11">
      <w:pPr>
        <w:spacing w:after="120"/>
        <w:rPr>
          <w:rFonts w:ascii="Calibri" w:eastAsia="Calibri" w:hAnsi="Calibri" w:cs="Calibri"/>
        </w:rPr>
      </w:pPr>
      <w:r>
        <w:rPr>
          <w:rFonts w:ascii="Calibri" w:eastAsia="Calibri" w:hAnsi="Calibri" w:cs="Calibri"/>
        </w:rPr>
        <w:t>The summary statistics for these two samples are:</w:t>
      </w:r>
    </w:p>
    <w:p w14:paraId="1A9247DF" w14:textId="77777777" w:rsidR="00885D11" w:rsidRDefault="00885D11" w:rsidP="00885D11">
      <w:pPr>
        <w:spacing w:after="120"/>
        <w:rPr>
          <w:rFonts w:ascii="Calibri" w:eastAsia="Calibri" w:hAnsi="Calibri" w:cs="Calibri"/>
        </w:rPr>
      </w:pPr>
    </w:p>
    <w:tbl>
      <w:tblPr>
        <w:tblW w:w="6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2160"/>
        <w:gridCol w:w="2160"/>
      </w:tblGrid>
      <w:tr w:rsidR="00885D11" w14:paraId="348CB129" w14:textId="77777777" w:rsidTr="009F3E81">
        <w:tc>
          <w:tcPr>
            <w:tcW w:w="2265" w:type="dxa"/>
            <w:shd w:val="clear" w:color="auto" w:fill="auto"/>
            <w:tcMar>
              <w:top w:w="100" w:type="dxa"/>
              <w:left w:w="100" w:type="dxa"/>
              <w:bottom w:w="100" w:type="dxa"/>
              <w:right w:w="100" w:type="dxa"/>
            </w:tcMar>
          </w:tcPr>
          <w:p w14:paraId="78DBE8E3" w14:textId="77777777" w:rsidR="00885D11" w:rsidRDefault="00885D11" w:rsidP="009F3E81">
            <w:pPr>
              <w:widowControl w:val="0"/>
              <w:spacing w:line="240" w:lineRule="auto"/>
              <w:rPr>
                <w:rFonts w:ascii="Calibri" w:eastAsia="Calibri" w:hAnsi="Calibri" w:cs="Calibri"/>
                <w:b/>
              </w:rPr>
            </w:pPr>
          </w:p>
        </w:tc>
        <w:tc>
          <w:tcPr>
            <w:tcW w:w="2160" w:type="dxa"/>
            <w:shd w:val="clear" w:color="auto" w:fill="auto"/>
            <w:tcMar>
              <w:top w:w="100" w:type="dxa"/>
              <w:left w:w="100" w:type="dxa"/>
              <w:bottom w:w="100" w:type="dxa"/>
              <w:right w:w="100" w:type="dxa"/>
            </w:tcMar>
          </w:tcPr>
          <w:p w14:paraId="2782331E" w14:textId="77777777" w:rsidR="00885D11" w:rsidRDefault="00885D11" w:rsidP="009F3E81">
            <w:pPr>
              <w:widowControl w:val="0"/>
              <w:spacing w:line="240" w:lineRule="auto"/>
              <w:rPr>
                <w:rFonts w:ascii="Calibri" w:eastAsia="Calibri" w:hAnsi="Calibri" w:cs="Calibri"/>
                <w:b/>
              </w:rPr>
            </w:pPr>
            <w:r>
              <w:rPr>
                <w:rFonts w:ascii="Calibri" w:eastAsia="Calibri" w:hAnsi="Calibri" w:cs="Calibri"/>
                <w:b/>
              </w:rPr>
              <w:t>Auckland sample</w:t>
            </w:r>
          </w:p>
        </w:tc>
        <w:tc>
          <w:tcPr>
            <w:tcW w:w="2160" w:type="dxa"/>
            <w:shd w:val="clear" w:color="auto" w:fill="auto"/>
            <w:tcMar>
              <w:top w:w="100" w:type="dxa"/>
              <w:left w:w="100" w:type="dxa"/>
              <w:bottom w:w="100" w:type="dxa"/>
              <w:right w:w="100" w:type="dxa"/>
            </w:tcMar>
          </w:tcPr>
          <w:p w14:paraId="48EFDA0B" w14:textId="77777777" w:rsidR="00885D11" w:rsidRDefault="00885D11" w:rsidP="009F3E81">
            <w:pPr>
              <w:widowControl w:val="0"/>
              <w:spacing w:line="240" w:lineRule="auto"/>
              <w:jc w:val="center"/>
              <w:rPr>
                <w:rFonts w:ascii="Calibri" w:eastAsia="Calibri" w:hAnsi="Calibri" w:cs="Calibri"/>
                <w:b/>
              </w:rPr>
            </w:pPr>
            <w:r>
              <w:rPr>
                <w:rFonts w:ascii="Calibri" w:eastAsia="Calibri" w:hAnsi="Calibri" w:cs="Calibri"/>
                <w:b/>
              </w:rPr>
              <w:t>Christchurch sample</w:t>
            </w:r>
          </w:p>
        </w:tc>
      </w:tr>
      <w:tr w:rsidR="00885D11" w14:paraId="1CD7062A" w14:textId="77777777" w:rsidTr="009F3E81">
        <w:tc>
          <w:tcPr>
            <w:tcW w:w="2265" w:type="dxa"/>
            <w:shd w:val="clear" w:color="auto" w:fill="auto"/>
            <w:tcMar>
              <w:top w:w="100" w:type="dxa"/>
              <w:left w:w="100" w:type="dxa"/>
              <w:bottom w:w="100" w:type="dxa"/>
              <w:right w:w="100" w:type="dxa"/>
            </w:tcMar>
          </w:tcPr>
          <w:p w14:paraId="14755195" w14:textId="77777777" w:rsidR="00885D11" w:rsidRDefault="00885D11" w:rsidP="009F3E81">
            <w:pPr>
              <w:widowControl w:val="0"/>
              <w:spacing w:line="240" w:lineRule="auto"/>
              <w:rPr>
                <w:rFonts w:ascii="Calibri" w:eastAsia="Calibri" w:hAnsi="Calibri" w:cs="Calibri"/>
                <w:b/>
              </w:rPr>
            </w:pPr>
            <w:r>
              <w:rPr>
                <w:rFonts w:ascii="Calibri" w:eastAsia="Calibri" w:hAnsi="Calibri" w:cs="Calibri"/>
                <w:b/>
              </w:rPr>
              <w:t>Minimum</w:t>
            </w:r>
          </w:p>
        </w:tc>
        <w:tc>
          <w:tcPr>
            <w:tcW w:w="2160" w:type="dxa"/>
            <w:shd w:val="clear" w:color="auto" w:fill="auto"/>
            <w:tcMar>
              <w:top w:w="100" w:type="dxa"/>
              <w:left w:w="100" w:type="dxa"/>
              <w:bottom w:w="100" w:type="dxa"/>
              <w:right w:w="100" w:type="dxa"/>
            </w:tcMar>
          </w:tcPr>
          <w:p w14:paraId="73C772E1"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$157</w:t>
            </w:r>
          </w:p>
        </w:tc>
        <w:tc>
          <w:tcPr>
            <w:tcW w:w="2160" w:type="dxa"/>
            <w:shd w:val="clear" w:color="auto" w:fill="auto"/>
            <w:tcMar>
              <w:top w:w="100" w:type="dxa"/>
              <w:left w:w="100" w:type="dxa"/>
              <w:bottom w:w="100" w:type="dxa"/>
              <w:right w:w="100" w:type="dxa"/>
            </w:tcMar>
          </w:tcPr>
          <w:p w14:paraId="458F12F4"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$528</w:t>
            </w:r>
          </w:p>
        </w:tc>
      </w:tr>
      <w:tr w:rsidR="00885D11" w14:paraId="1955FCD7" w14:textId="77777777" w:rsidTr="009F3E81">
        <w:tc>
          <w:tcPr>
            <w:tcW w:w="2265" w:type="dxa"/>
            <w:shd w:val="clear" w:color="auto" w:fill="auto"/>
            <w:tcMar>
              <w:top w:w="100" w:type="dxa"/>
              <w:left w:w="100" w:type="dxa"/>
              <w:bottom w:w="100" w:type="dxa"/>
              <w:right w:w="100" w:type="dxa"/>
            </w:tcMar>
          </w:tcPr>
          <w:p w14:paraId="001445D7" w14:textId="77777777" w:rsidR="00885D11" w:rsidRDefault="00885D11" w:rsidP="009F3E81">
            <w:pPr>
              <w:widowControl w:val="0"/>
              <w:spacing w:line="240" w:lineRule="auto"/>
              <w:rPr>
                <w:rFonts w:ascii="Calibri" w:eastAsia="Calibri" w:hAnsi="Calibri" w:cs="Calibri"/>
                <w:b/>
              </w:rPr>
            </w:pPr>
            <w:r>
              <w:rPr>
                <w:rFonts w:ascii="Calibri" w:eastAsia="Calibri" w:hAnsi="Calibri" w:cs="Calibri"/>
                <w:b/>
              </w:rPr>
              <w:t>Lower quartile</w:t>
            </w:r>
          </w:p>
        </w:tc>
        <w:tc>
          <w:tcPr>
            <w:tcW w:w="2160" w:type="dxa"/>
            <w:shd w:val="clear" w:color="auto" w:fill="auto"/>
            <w:tcMar>
              <w:top w:w="100" w:type="dxa"/>
              <w:left w:w="100" w:type="dxa"/>
              <w:bottom w:w="100" w:type="dxa"/>
              <w:right w:w="100" w:type="dxa"/>
            </w:tcMar>
          </w:tcPr>
          <w:p w14:paraId="24C7EEA6"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$7,154</w:t>
            </w:r>
          </w:p>
        </w:tc>
        <w:tc>
          <w:tcPr>
            <w:tcW w:w="2160" w:type="dxa"/>
            <w:shd w:val="clear" w:color="auto" w:fill="auto"/>
            <w:tcMar>
              <w:top w:w="100" w:type="dxa"/>
              <w:left w:w="100" w:type="dxa"/>
              <w:bottom w:w="100" w:type="dxa"/>
              <w:right w:w="100" w:type="dxa"/>
            </w:tcMar>
          </w:tcPr>
          <w:p w14:paraId="251B09DC"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$4,892</w:t>
            </w:r>
          </w:p>
        </w:tc>
      </w:tr>
      <w:tr w:rsidR="00885D11" w14:paraId="7F424339" w14:textId="77777777" w:rsidTr="009F3E81">
        <w:tc>
          <w:tcPr>
            <w:tcW w:w="2265" w:type="dxa"/>
            <w:shd w:val="clear" w:color="auto" w:fill="auto"/>
            <w:tcMar>
              <w:top w:w="100" w:type="dxa"/>
              <w:left w:w="100" w:type="dxa"/>
              <w:bottom w:w="100" w:type="dxa"/>
              <w:right w:w="100" w:type="dxa"/>
            </w:tcMar>
          </w:tcPr>
          <w:p w14:paraId="12D17543" w14:textId="77777777" w:rsidR="00885D11" w:rsidRDefault="00885D11" w:rsidP="009F3E81">
            <w:pPr>
              <w:widowControl w:val="0"/>
              <w:spacing w:line="240" w:lineRule="auto"/>
              <w:rPr>
                <w:rFonts w:ascii="Calibri" w:eastAsia="Calibri" w:hAnsi="Calibri" w:cs="Calibri"/>
                <w:b/>
              </w:rPr>
            </w:pPr>
            <w:r>
              <w:rPr>
                <w:rFonts w:ascii="Calibri" w:eastAsia="Calibri" w:hAnsi="Calibri" w:cs="Calibri"/>
                <w:b/>
              </w:rPr>
              <w:t>Median</w:t>
            </w:r>
          </w:p>
        </w:tc>
        <w:tc>
          <w:tcPr>
            <w:tcW w:w="2160" w:type="dxa"/>
            <w:shd w:val="clear" w:color="auto" w:fill="auto"/>
            <w:tcMar>
              <w:top w:w="100" w:type="dxa"/>
              <w:left w:w="100" w:type="dxa"/>
              <w:bottom w:w="100" w:type="dxa"/>
              <w:right w:w="100" w:type="dxa"/>
            </w:tcMar>
          </w:tcPr>
          <w:p w14:paraId="088C44D0"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$18,780</w:t>
            </w:r>
          </w:p>
        </w:tc>
        <w:tc>
          <w:tcPr>
            <w:tcW w:w="2160" w:type="dxa"/>
            <w:shd w:val="clear" w:color="auto" w:fill="auto"/>
            <w:tcMar>
              <w:top w:w="100" w:type="dxa"/>
              <w:left w:w="100" w:type="dxa"/>
              <w:bottom w:w="100" w:type="dxa"/>
              <w:right w:w="100" w:type="dxa"/>
            </w:tcMar>
          </w:tcPr>
          <w:p w14:paraId="08389F41"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$19,384</w:t>
            </w:r>
          </w:p>
        </w:tc>
      </w:tr>
      <w:tr w:rsidR="00885D11" w14:paraId="19A0072A" w14:textId="77777777" w:rsidTr="009F3E81">
        <w:tc>
          <w:tcPr>
            <w:tcW w:w="2265" w:type="dxa"/>
            <w:shd w:val="clear" w:color="auto" w:fill="auto"/>
            <w:tcMar>
              <w:top w:w="100" w:type="dxa"/>
              <w:left w:w="100" w:type="dxa"/>
              <w:bottom w:w="100" w:type="dxa"/>
              <w:right w:w="100" w:type="dxa"/>
            </w:tcMar>
          </w:tcPr>
          <w:p w14:paraId="2C19CDE8" w14:textId="77777777" w:rsidR="00885D11" w:rsidRDefault="00885D11" w:rsidP="009F3E81">
            <w:pPr>
              <w:widowControl w:val="0"/>
              <w:spacing w:line="240" w:lineRule="auto"/>
              <w:rPr>
                <w:rFonts w:ascii="Calibri" w:eastAsia="Calibri" w:hAnsi="Calibri" w:cs="Calibri"/>
                <w:b/>
              </w:rPr>
            </w:pPr>
            <w:r>
              <w:rPr>
                <w:rFonts w:ascii="Calibri" w:eastAsia="Calibri" w:hAnsi="Calibri" w:cs="Calibri"/>
                <w:b/>
              </w:rPr>
              <w:t>Mean</w:t>
            </w:r>
          </w:p>
        </w:tc>
        <w:tc>
          <w:tcPr>
            <w:tcW w:w="2160" w:type="dxa"/>
            <w:shd w:val="clear" w:color="auto" w:fill="auto"/>
            <w:tcMar>
              <w:top w:w="100" w:type="dxa"/>
              <w:left w:w="100" w:type="dxa"/>
              <w:bottom w:w="100" w:type="dxa"/>
              <w:right w:w="100" w:type="dxa"/>
            </w:tcMar>
          </w:tcPr>
          <w:p w14:paraId="74FCFBD8"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$50,798</w:t>
            </w:r>
          </w:p>
        </w:tc>
        <w:tc>
          <w:tcPr>
            <w:tcW w:w="2160" w:type="dxa"/>
            <w:shd w:val="clear" w:color="auto" w:fill="auto"/>
            <w:tcMar>
              <w:top w:w="100" w:type="dxa"/>
              <w:left w:w="100" w:type="dxa"/>
              <w:bottom w:w="100" w:type="dxa"/>
              <w:right w:w="100" w:type="dxa"/>
            </w:tcMar>
          </w:tcPr>
          <w:p w14:paraId="28568103"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$34,304</w:t>
            </w:r>
          </w:p>
        </w:tc>
      </w:tr>
      <w:tr w:rsidR="00885D11" w14:paraId="7E2EF0C9" w14:textId="77777777" w:rsidTr="009F3E81">
        <w:tc>
          <w:tcPr>
            <w:tcW w:w="2265" w:type="dxa"/>
            <w:shd w:val="clear" w:color="auto" w:fill="auto"/>
            <w:tcMar>
              <w:top w:w="100" w:type="dxa"/>
              <w:left w:w="100" w:type="dxa"/>
              <w:bottom w:w="100" w:type="dxa"/>
              <w:right w:w="100" w:type="dxa"/>
            </w:tcMar>
          </w:tcPr>
          <w:p w14:paraId="2B3F9D24" w14:textId="77777777" w:rsidR="00885D11" w:rsidRDefault="00885D11" w:rsidP="009F3E81">
            <w:pPr>
              <w:widowControl w:val="0"/>
              <w:spacing w:line="240" w:lineRule="auto"/>
              <w:rPr>
                <w:rFonts w:ascii="Calibri" w:eastAsia="Calibri" w:hAnsi="Calibri" w:cs="Calibri"/>
                <w:b/>
              </w:rPr>
            </w:pPr>
            <w:r>
              <w:rPr>
                <w:rFonts w:ascii="Calibri" w:eastAsia="Calibri" w:hAnsi="Calibri" w:cs="Calibri"/>
                <w:b/>
              </w:rPr>
              <w:t>Upper quartile</w:t>
            </w:r>
          </w:p>
        </w:tc>
        <w:tc>
          <w:tcPr>
            <w:tcW w:w="2160" w:type="dxa"/>
            <w:shd w:val="clear" w:color="auto" w:fill="auto"/>
            <w:tcMar>
              <w:top w:w="100" w:type="dxa"/>
              <w:left w:w="100" w:type="dxa"/>
              <w:bottom w:w="100" w:type="dxa"/>
              <w:right w:w="100" w:type="dxa"/>
            </w:tcMar>
          </w:tcPr>
          <w:p w14:paraId="427C4179"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$44,726</w:t>
            </w:r>
          </w:p>
        </w:tc>
        <w:tc>
          <w:tcPr>
            <w:tcW w:w="2160" w:type="dxa"/>
            <w:shd w:val="clear" w:color="auto" w:fill="auto"/>
            <w:tcMar>
              <w:top w:w="100" w:type="dxa"/>
              <w:left w:w="100" w:type="dxa"/>
              <w:bottom w:w="100" w:type="dxa"/>
              <w:right w:w="100" w:type="dxa"/>
            </w:tcMar>
          </w:tcPr>
          <w:p w14:paraId="33E89F2B"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$47,998</w:t>
            </w:r>
          </w:p>
        </w:tc>
      </w:tr>
      <w:tr w:rsidR="00885D11" w14:paraId="491044B1" w14:textId="77777777" w:rsidTr="009F3E81">
        <w:tc>
          <w:tcPr>
            <w:tcW w:w="2265" w:type="dxa"/>
            <w:shd w:val="clear" w:color="auto" w:fill="auto"/>
            <w:tcMar>
              <w:top w:w="100" w:type="dxa"/>
              <w:left w:w="100" w:type="dxa"/>
              <w:bottom w:w="100" w:type="dxa"/>
              <w:right w:w="100" w:type="dxa"/>
            </w:tcMar>
          </w:tcPr>
          <w:p w14:paraId="69D849C0" w14:textId="77777777" w:rsidR="00885D11" w:rsidRDefault="00885D11" w:rsidP="009F3E81">
            <w:pPr>
              <w:widowControl w:val="0"/>
              <w:spacing w:line="240" w:lineRule="auto"/>
              <w:rPr>
                <w:rFonts w:ascii="Calibri" w:eastAsia="Calibri" w:hAnsi="Calibri" w:cs="Calibri"/>
                <w:b/>
              </w:rPr>
            </w:pPr>
            <w:r>
              <w:rPr>
                <w:rFonts w:ascii="Calibri" w:eastAsia="Calibri" w:hAnsi="Calibri" w:cs="Calibri"/>
                <w:b/>
              </w:rPr>
              <w:t>Maximum</w:t>
            </w:r>
          </w:p>
        </w:tc>
        <w:tc>
          <w:tcPr>
            <w:tcW w:w="2160" w:type="dxa"/>
            <w:shd w:val="clear" w:color="auto" w:fill="auto"/>
            <w:tcMar>
              <w:top w:w="100" w:type="dxa"/>
              <w:left w:w="100" w:type="dxa"/>
              <w:bottom w:w="100" w:type="dxa"/>
              <w:right w:w="100" w:type="dxa"/>
            </w:tcMar>
          </w:tcPr>
          <w:p w14:paraId="299238F9"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$989,016</w:t>
            </w:r>
          </w:p>
        </w:tc>
        <w:tc>
          <w:tcPr>
            <w:tcW w:w="2160" w:type="dxa"/>
            <w:shd w:val="clear" w:color="auto" w:fill="auto"/>
            <w:tcMar>
              <w:top w:w="100" w:type="dxa"/>
              <w:left w:w="100" w:type="dxa"/>
              <w:bottom w:w="100" w:type="dxa"/>
              <w:right w:w="100" w:type="dxa"/>
            </w:tcMar>
          </w:tcPr>
          <w:p w14:paraId="69A06359"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$184,140</w:t>
            </w:r>
          </w:p>
        </w:tc>
      </w:tr>
    </w:tbl>
    <w:p w14:paraId="102821B4" w14:textId="77777777" w:rsidR="00885D11" w:rsidRDefault="00885D11" w:rsidP="00885D11">
      <w:pPr>
        <w:spacing w:after="120"/>
        <w:rPr>
          <w:rFonts w:ascii="Calibri" w:eastAsia="Calibri" w:hAnsi="Calibri" w:cs="Calibri"/>
        </w:rPr>
      </w:pPr>
      <w:r>
        <w:rPr>
          <w:rFonts w:ascii="Calibri" w:eastAsia="Calibri" w:hAnsi="Calibri" w:cs="Calibri"/>
        </w:rPr>
        <w:t xml:space="preserve"> </w:t>
      </w:r>
    </w:p>
    <w:p w14:paraId="6EA1C357" w14:textId="77777777" w:rsidR="00885D11" w:rsidRDefault="00885D11" w:rsidP="00885D11">
      <w:pPr>
        <w:spacing w:after="120"/>
        <w:rPr>
          <w:rFonts w:ascii="Calibri" w:eastAsia="Calibri" w:hAnsi="Calibri" w:cs="Calibri"/>
        </w:rPr>
      </w:pPr>
      <w:r>
        <w:rPr>
          <w:rFonts w:ascii="Calibri" w:eastAsia="Calibri" w:hAnsi="Calibri" w:cs="Calibri"/>
        </w:rPr>
        <w:lastRenderedPageBreak/>
        <w:t>Shape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885D11" w14:paraId="1765419F" w14:textId="77777777" w:rsidTr="009F3E81">
        <w:tc>
          <w:tcPr>
            <w:tcW w:w="2115" w:type="dxa"/>
            <w:shd w:val="clear" w:color="auto" w:fill="auto"/>
            <w:tcMar>
              <w:top w:w="100" w:type="dxa"/>
              <w:left w:w="100" w:type="dxa"/>
              <w:bottom w:w="100" w:type="dxa"/>
              <w:right w:w="100" w:type="dxa"/>
            </w:tcMar>
          </w:tcPr>
          <w:p w14:paraId="4ECFCF59"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15527528" w14:textId="77777777" w:rsidR="00885D11" w:rsidRDefault="00885D11" w:rsidP="009F3E81">
            <w:pPr>
              <w:widowControl w:val="0"/>
              <w:spacing w:after="120"/>
              <w:rPr>
                <w:rFonts w:ascii="Calibri" w:eastAsia="Calibri" w:hAnsi="Calibri" w:cs="Calibri"/>
              </w:rPr>
            </w:pPr>
            <w:r>
              <w:rPr>
                <w:rFonts w:ascii="Calibri" w:eastAsia="Calibri" w:hAnsi="Calibri" w:cs="Calibri"/>
              </w:rPr>
              <w:t>Both samples are heavily skewed to the right.</w:t>
            </w:r>
          </w:p>
        </w:tc>
      </w:tr>
      <w:tr w:rsidR="00885D11" w14:paraId="00C7E22F" w14:textId="77777777" w:rsidTr="009F3E81">
        <w:tc>
          <w:tcPr>
            <w:tcW w:w="2115" w:type="dxa"/>
            <w:shd w:val="clear" w:color="auto" w:fill="auto"/>
            <w:tcMar>
              <w:top w:w="100" w:type="dxa"/>
              <w:left w:w="100" w:type="dxa"/>
              <w:bottom w:w="100" w:type="dxa"/>
              <w:right w:w="100" w:type="dxa"/>
            </w:tcMar>
          </w:tcPr>
          <w:p w14:paraId="22932C2F"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0312BC21" w14:textId="77777777" w:rsidR="00885D11" w:rsidRDefault="00885D11" w:rsidP="009F3E81">
            <w:pPr>
              <w:widowControl w:val="0"/>
              <w:spacing w:after="120"/>
              <w:rPr>
                <w:rFonts w:ascii="Calibri" w:eastAsia="Calibri" w:hAnsi="Calibri" w:cs="Calibri"/>
              </w:rPr>
            </w:pPr>
            <w:r>
              <w:rPr>
                <w:rFonts w:ascii="Calibri" w:eastAsia="Calibri" w:hAnsi="Calibri" w:cs="Calibri"/>
              </w:rPr>
              <w:t>This means that the data values are more closely clustered together in the lower half of the data.</w:t>
            </w:r>
          </w:p>
        </w:tc>
      </w:tr>
      <w:tr w:rsidR="00885D11" w14:paraId="0A71405F" w14:textId="77777777" w:rsidTr="009F3E81">
        <w:tc>
          <w:tcPr>
            <w:tcW w:w="2115" w:type="dxa"/>
            <w:shd w:val="clear" w:color="auto" w:fill="auto"/>
            <w:tcMar>
              <w:top w:w="100" w:type="dxa"/>
              <w:left w:w="100" w:type="dxa"/>
              <w:bottom w:w="100" w:type="dxa"/>
              <w:right w:w="100" w:type="dxa"/>
            </w:tcMar>
          </w:tcPr>
          <w:p w14:paraId="0F3CCE4A"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2AC2B39C" w14:textId="77777777" w:rsidR="00885D11" w:rsidRDefault="00885D11" w:rsidP="009F3E81">
            <w:pPr>
              <w:widowControl w:val="0"/>
              <w:spacing w:after="120"/>
              <w:rPr>
                <w:rFonts w:ascii="Calibri" w:eastAsia="Calibri" w:hAnsi="Calibri" w:cs="Calibri"/>
              </w:rPr>
            </w:pPr>
            <w:r>
              <w:rPr>
                <w:rFonts w:ascii="Calibri" w:eastAsia="Calibri" w:hAnsi="Calibri" w:cs="Calibri"/>
              </w:rPr>
              <w:t>As a result, the mean of each sample is much higher than the median. For example, the sample median of the Auckland KiwiSaver balances is $18,780 while the sample mean is $50,798.</w:t>
            </w:r>
          </w:p>
        </w:tc>
      </w:tr>
      <w:tr w:rsidR="00885D11" w14:paraId="71D0AE89" w14:textId="77777777" w:rsidTr="009F3E81">
        <w:tc>
          <w:tcPr>
            <w:tcW w:w="2115" w:type="dxa"/>
            <w:shd w:val="clear" w:color="auto" w:fill="auto"/>
            <w:tcMar>
              <w:top w:w="100" w:type="dxa"/>
              <w:left w:w="100" w:type="dxa"/>
              <w:bottom w:w="100" w:type="dxa"/>
              <w:right w:w="100" w:type="dxa"/>
            </w:tcMar>
          </w:tcPr>
          <w:p w14:paraId="35BF3A41"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042A9CDE" w14:textId="77777777" w:rsidR="00885D11" w:rsidRDefault="00885D11" w:rsidP="009F3E81">
            <w:pPr>
              <w:widowControl w:val="0"/>
              <w:spacing w:after="120"/>
              <w:rPr>
                <w:rFonts w:ascii="Calibri" w:eastAsia="Calibri" w:hAnsi="Calibri" w:cs="Calibri"/>
              </w:rPr>
            </w:pPr>
            <w:r>
              <w:rPr>
                <w:rFonts w:ascii="Calibri" w:eastAsia="Calibri" w:hAnsi="Calibri" w:cs="Calibri"/>
              </w:rPr>
              <w:t>This reflects the income inequality that is part of Aotearoa New Zealand society. Some people enter retirement with far more money invested than others.</w:t>
            </w:r>
          </w:p>
        </w:tc>
      </w:tr>
    </w:tbl>
    <w:p w14:paraId="6DC4BF51" w14:textId="77777777" w:rsidR="00885D11" w:rsidRDefault="00885D11" w:rsidP="00885D11">
      <w:pPr>
        <w:spacing w:after="120"/>
        <w:rPr>
          <w:rFonts w:ascii="Calibri" w:eastAsia="Calibri" w:hAnsi="Calibri" w:cs="Calibri"/>
        </w:rPr>
      </w:pPr>
    </w:p>
    <w:p w14:paraId="2FEC88E1" w14:textId="77777777" w:rsidR="00885D11" w:rsidRDefault="00885D11" w:rsidP="00885D11">
      <w:pPr>
        <w:spacing w:after="120"/>
        <w:rPr>
          <w:rFonts w:ascii="Calibri" w:eastAsia="Calibri" w:hAnsi="Calibri" w:cs="Calibri"/>
        </w:rPr>
      </w:pPr>
      <w:r>
        <w:rPr>
          <w:rFonts w:ascii="Calibri" w:eastAsia="Calibri" w:hAnsi="Calibri" w:cs="Calibri"/>
        </w:rPr>
        <w:t>Symmetry</w:t>
      </w:r>
    </w:p>
    <w:p w14:paraId="204BDC5C" w14:textId="77777777" w:rsidR="00885D11" w:rsidRDefault="00885D11" w:rsidP="00885D11">
      <w:pPr>
        <w:spacing w:after="12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885D11" w14:paraId="715E8C69" w14:textId="77777777" w:rsidTr="009F3E81">
        <w:tc>
          <w:tcPr>
            <w:tcW w:w="2115" w:type="dxa"/>
            <w:shd w:val="clear" w:color="auto" w:fill="auto"/>
            <w:tcMar>
              <w:top w:w="100" w:type="dxa"/>
              <w:left w:w="100" w:type="dxa"/>
              <w:bottom w:w="100" w:type="dxa"/>
              <w:right w:w="100" w:type="dxa"/>
            </w:tcMar>
          </w:tcPr>
          <w:p w14:paraId="195166E1"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62E474B7" w14:textId="77777777" w:rsidR="00885D11" w:rsidRDefault="00885D11" w:rsidP="009F3E81">
            <w:pPr>
              <w:widowControl w:val="0"/>
              <w:spacing w:after="120"/>
              <w:rPr>
                <w:rFonts w:ascii="Calibri" w:eastAsia="Calibri" w:hAnsi="Calibri" w:cs="Calibri"/>
              </w:rPr>
            </w:pPr>
            <w:r>
              <w:rPr>
                <w:rFonts w:ascii="Calibri" w:eastAsia="Calibri" w:hAnsi="Calibri" w:cs="Calibri"/>
              </w:rPr>
              <w:t>For both samples, the middle 50 percent of the data is also not symmetric.</w:t>
            </w:r>
          </w:p>
        </w:tc>
      </w:tr>
      <w:tr w:rsidR="00885D11" w14:paraId="2650CB55" w14:textId="77777777" w:rsidTr="009F3E81">
        <w:tc>
          <w:tcPr>
            <w:tcW w:w="2115" w:type="dxa"/>
            <w:shd w:val="clear" w:color="auto" w:fill="auto"/>
            <w:tcMar>
              <w:top w:w="100" w:type="dxa"/>
              <w:left w:w="100" w:type="dxa"/>
              <w:bottom w:w="100" w:type="dxa"/>
              <w:right w:w="100" w:type="dxa"/>
            </w:tcMar>
          </w:tcPr>
          <w:p w14:paraId="533D829E"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79C8C595" w14:textId="77777777" w:rsidR="00885D11" w:rsidRDefault="00885D11" w:rsidP="009F3E81">
            <w:pPr>
              <w:widowControl w:val="0"/>
              <w:spacing w:after="120"/>
              <w:rPr>
                <w:rFonts w:ascii="Calibri" w:eastAsia="Calibri" w:hAnsi="Calibri" w:cs="Calibri"/>
              </w:rPr>
            </w:pPr>
            <w:r>
              <w:rPr>
                <w:rFonts w:ascii="Calibri" w:eastAsia="Calibri" w:hAnsi="Calibri" w:cs="Calibri"/>
              </w:rPr>
              <w:t>This is evident in the box plots of the sample KiwiSaver balances, because the median is closer to the lower quartile than to the upper quartile.</w:t>
            </w:r>
          </w:p>
        </w:tc>
      </w:tr>
      <w:tr w:rsidR="00885D11" w14:paraId="518A67E6" w14:textId="77777777" w:rsidTr="009F3E81">
        <w:tc>
          <w:tcPr>
            <w:tcW w:w="2115" w:type="dxa"/>
            <w:shd w:val="clear" w:color="auto" w:fill="auto"/>
            <w:tcMar>
              <w:top w:w="100" w:type="dxa"/>
              <w:left w:w="100" w:type="dxa"/>
              <w:bottom w:w="100" w:type="dxa"/>
              <w:right w:w="100" w:type="dxa"/>
            </w:tcMar>
          </w:tcPr>
          <w:p w14:paraId="04954C6E"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Evidence</w:t>
            </w:r>
          </w:p>
        </w:tc>
        <w:tc>
          <w:tcPr>
            <w:tcW w:w="6885" w:type="dxa"/>
            <w:shd w:val="clear" w:color="auto" w:fill="auto"/>
            <w:tcMar>
              <w:top w:w="100" w:type="dxa"/>
              <w:left w:w="100" w:type="dxa"/>
              <w:bottom w:w="100" w:type="dxa"/>
              <w:right w:w="100" w:type="dxa"/>
            </w:tcMar>
          </w:tcPr>
          <w:p w14:paraId="6EA1D58D" w14:textId="77777777" w:rsidR="00885D11" w:rsidRDefault="00885D11" w:rsidP="009F3E81">
            <w:pPr>
              <w:widowControl w:val="0"/>
              <w:spacing w:after="120"/>
              <w:rPr>
                <w:rFonts w:ascii="Calibri" w:eastAsia="Calibri" w:hAnsi="Calibri" w:cs="Calibri"/>
              </w:rPr>
            </w:pPr>
            <w:r>
              <w:rPr>
                <w:rFonts w:ascii="Calibri" w:eastAsia="Calibri" w:hAnsi="Calibri" w:cs="Calibri"/>
              </w:rPr>
              <w:t>For example, for the Christchurch sample, the lower quartile is around $14,500 less than the median, while the upper quartile is over $28,600 more than the median.</w:t>
            </w:r>
          </w:p>
        </w:tc>
      </w:tr>
      <w:tr w:rsidR="00885D11" w14:paraId="1E5D71D8" w14:textId="77777777" w:rsidTr="009F3E81">
        <w:tc>
          <w:tcPr>
            <w:tcW w:w="2115" w:type="dxa"/>
            <w:shd w:val="clear" w:color="auto" w:fill="auto"/>
            <w:tcMar>
              <w:top w:w="100" w:type="dxa"/>
              <w:left w:w="100" w:type="dxa"/>
              <w:bottom w:w="100" w:type="dxa"/>
              <w:right w:w="100" w:type="dxa"/>
            </w:tcMar>
          </w:tcPr>
          <w:p w14:paraId="45C0CF20"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10D6E009" w14:textId="77777777" w:rsidR="00885D11" w:rsidRDefault="00885D11" w:rsidP="009F3E81">
            <w:pPr>
              <w:widowControl w:val="0"/>
              <w:spacing w:after="120"/>
              <w:rPr>
                <w:rFonts w:ascii="Calibri" w:eastAsia="Calibri" w:hAnsi="Calibri" w:cs="Calibri"/>
              </w:rPr>
            </w:pPr>
            <w:r>
              <w:rPr>
                <w:rFonts w:ascii="Calibri" w:eastAsia="Calibri" w:hAnsi="Calibri" w:cs="Calibri"/>
              </w:rPr>
              <w:t>It would be interesting to make comparisons with the incomes of these two sample groups. It’s likely that they would also be unsymmetrical because our income levels influence how much money we have left over for investing.</w:t>
            </w:r>
          </w:p>
        </w:tc>
      </w:tr>
    </w:tbl>
    <w:p w14:paraId="01E52445" w14:textId="77777777" w:rsidR="00885D11" w:rsidRDefault="00885D11" w:rsidP="00885D11">
      <w:pPr>
        <w:spacing w:after="120"/>
        <w:rPr>
          <w:rFonts w:ascii="Calibri" w:eastAsia="Calibri" w:hAnsi="Calibri" w:cs="Calibri"/>
        </w:rPr>
      </w:pPr>
    </w:p>
    <w:p w14:paraId="4EAD1267" w14:textId="77777777" w:rsidR="00885D11" w:rsidRDefault="00885D11" w:rsidP="00885D11">
      <w:pPr>
        <w:spacing w:after="120"/>
        <w:rPr>
          <w:rFonts w:ascii="Calibri" w:eastAsia="Calibri" w:hAnsi="Calibri" w:cs="Calibri"/>
        </w:rPr>
      </w:pPr>
      <w:r>
        <w:rPr>
          <w:rFonts w:ascii="Calibri" w:eastAsia="Calibri" w:hAnsi="Calibri" w:cs="Calibri"/>
        </w:rPr>
        <w:t>Spread</w:t>
      </w:r>
    </w:p>
    <w:p w14:paraId="60A7E11F" w14:textId="77777777" w:rsidR="00885D11" w:rsidRDefault="00885D11" w:rsidP="00885D11">
      <w:pPr>
        <w:spacing w:after="120"/>
        <w:rPr>
          <w:rFonts w:ascii="Calibri" w:eastAsia="Calibri" w:hAnsi="Calibri" w:cs="Calibri"/>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6885"/>
      </w:tblGrid>
      <w:tr w:rsidR="00885D11" w14:paraId="2E7CDDD6" w14:textId="77777777" w:rsidTr="009F3E81">
        <w:tc>
          <w:tcPr>
            <w:tcW w:w="2115" w:type="dxa"/>
            <w:shd w:val="clear" w:color="auto" w:fill="auto"/>
            <w:tcMar>
              <w:top w:w="100" w:type="dxa"/>
              <w:left w:w="100" w:type="dxa"/>
              <w:bottom w:w="100" w:type="dxa"/>
              <w:right w:w="100" w:type="dxa"/>
            </w:tcMar>
          </w:tcPr>
          <w:p w14:paraId="23743BBA"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Point</w:t>
            </w:r>
          </w:p>
        </w:tc>
        <w:tc>
          <w:tcPr>
            <w:tcW w:w="6885" w:type="dxa"/>
            <w:shd w:val="clear" w:color="auto" w:fill="auto"/>
            <w:tcMar>
              <w:top w:w="100" w:type="dxa"/>
              <w:left w:w="100" w:type="dxa"/>
              <w:bottom w:w="100" w:type="dxa"/>
              <w:right w:w="100" w:type="dxa"/>
            </w:tcMar>
          </w:tcPr>
          <w:p w14:paraId="3D2423C4" w14:textId="77777777" w:rsidR="00885D11" w:rsidRDefault="00885D11" w:rsidP="009F3E81">
            <w:pPr>
              <w:widowControl w:val="0"/>
              <w:spacing w:after="120"/>
              <w:rPr>
                <w:rFonts w:ascii="Calibri" w:eastAsia="Calibri" w:hAnsi="Calibri" w:cs="Calibri"/>
              </w:rPr>
            </w:pPr>
            <w:r>
              <w:rPr>
                <w:rFonts w:ascii="Calibri" w:eastAsia="Calibri" w:hAnsi="Calibri" w:cs="Calibri"/>
              </w:rPr>
              <w:t>The Auckland sample has smaller interquartile range than the Christchurch sample.</w:t>
            </w:r>
          </w:p>
        </w:tc>
      </w:tr>
      <w:tr w:rsidR="00885D11" w14:paraId="15C7628C" w14:textId="77777777" w:rsidTr="009F3E81">
        <w:tc>
          <w:tcPr>
            <w:tcW w:w="2115" w:type="dxa"/>
            <w:shd w:val="clear" w:color="auto" w:fill="auto"/>
            <w:tcMar>
              <w:top w:w="100" w:type="dxa"/>
              <w:left w:w="100" w:type="dxa"/>
              <w:bottom w:w="100" w:type="dxa"/>
              <w:right w:w="100" w:type="dxa"/>
            </w:tcMar>
          </w:tcPr>
          <w:p w14:paraId="07572719"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Explain</w:t>
            </w:r>
          </w:p>
        </w:tc>
        <w:tc>
          <w:tcPr>
            <w:tcW w:w="6885" w:type="dxa"/>
            <w:shd w:val="clear" w:color="auto" w:fill="auto"/>
            <w:tcMar>
              <w:top w:w="100" w:type="dxa"/>
              <w:left w:w="100" w:type="dxa"/>
              <w:bottom w:w="100" w:type="dxa"/>
              <w:right w:w="100" w:type="dxa"/>
            </w:tcMar>
          </w:tcPr>
          <w:p w14:paraId="3583A115" w14:textId="77777777" w:rsidR="00885D11" w:rsidRDefault="00885D11" w:rsidP="009F3E81">
            <w:pPr>
              <w:widowControl w:val="0"/>
              <w:spacing w:after="120"/>
              <w:rPr>
                <w:rFonts w:ascii="Calibri" w:eastAsia="Calibri" w:hAnsi="Calibri" w:cs="Calibri"/>
              </w:rPr>
            </w:pPr>
            <w:r>
              <w:rPr>
                <w:rFonts w:ascii="Calibri" w:eastAsia="Calibri" w:hAnsi="Calibri" w:cs="Calibri"/>
              </w:rPr>
              <w:t xml:space="preserve">This means that in the sample, the middle 50 percent of KiwiSaver </w:t>
            </w:r>
            <w:r>
              <w:rPr>
                <w:rFonts w:ascii="Calibri" w:eastAsia="Calibri" w:hAnsi="Calibri" w:cs="Calibri"/>
              </w:rPr>
              <w:lastRenderedPageBreak/>
              <w:t>balances of people from Auckland is less spread out than the middle 50 percent of KiwiSaver balances of people from Christchurch.</w:t>
            </w:r>
          </w:p>
        </w:tc>
      </w:tr>
      <w:tr w:rsidR="00885D11" w14:paraId="5E1403C9" w14:textId="77777777" w:rsidTr="009F3E81">
        <w:tc>
          <w:tcPr>
            <w:tcW w:w="2115" w:type="dxa"/>
            <w:shd w:val="clear" w:color="auto" w:fill="auto"/>
            <w:tcMar>
              <w:top w:w="100" w:type="dxa"/>
              <w:left w:w="100" w:type="dxa"/>
              <w:bottom w:w="100" w:type="dxa"/>
              <w:right w:w="100" w:type="dxa"/>
            </w:tcMar>
          </w:tcPr>
          <w:p w14:paraId="1D1C4604"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lastRenderedPageBreak/>
              <w:t>Evidence</w:t>
            </w:r>
          </w:p>
        </w:tc>
        <w:tc>
          <w:tcPr>
            <w:tcW w:w="6885" w:type="dxa"/>
            <w:shd w:val="clear" w:color="auto" w:fill="auto"/>
            <w:tcMar>
              <w:top w:w="100" w:type="dxa"/>
              <w:left w:w="100" w:type="dxa"/>
              <w:bottom w:w="100" w:type="dxa"/>
              <w:right w:w="100" w:type="dxa"/>
            </w:tcMar>
          </w:tcPr>
          <w:p w14:paraId="60B6C0EC" w14:textId="77777777" w:rsidR="00885D11" w:rsidRDefault="00885D11" w:rsidP="009F3E81">
            <w:pPr>
              <w:widowControl w:val="0"/>
              <w:spacing w:after="120"/>
              <w:rPr>
                <w:rFonts w:ascii="Calibri" w:eastAsia="Calibri" w:hAnsi="Calibri" w:cs="Calibri"/>
              </w:rPr>
            </w:pPr>
            <w:r>
              <w:rPr>
                <w:rFonts w:ascii="Calibri" w:eastAsia="Calibri" w:hAnsi="Calibri" w:cs="Calibri"/>
              </w:rPr>
              <w:t xml:space="preserve">The interquartile range for the Auckland sample of KiwiSaver balances is $37,572 ($44,726 </w:t>
            </w:r>
            <w:r>
              <w:rPr>
                <w:rFonts w:ascii="MS Gothic" w:eastAsia="MS Gothic" w:hAnsi="MS Gothic" w:cs="MS Gothic" w:hint="eastAsia"/>
              </w:rPr>
              <w:t>－</w:t>
            </w:r>
            <w:r>
              <w:rPr>
                <w:rFonts w:ascii="Calibri" w:eastAsia="Calibri" w:hAnsi="Calibri" w:cs="Calibri"/>
              </w:rPr>
              <w:t xml:space="preserve"> $ 7,154) while the interquartile range of the Christchurch sample of KiwiSaver balances is $43,106 ($47,998 </w:t>
            </w:r>
            <w:r>
              <w:rPr>
                <w:rFonts w:ascii="MS Gothic" w:eastAsia="MS Gothic" w:hAnsi="MS Gothic" w:cs="MS Gothic" w:hint="eastAsia"/>
              </w:rPr>
              <w:t>－</w:t>
            </w:r>
            <w:r>
              <w:rPr>
                <w:rFonts w:ascii="Calibri" w:eastAsia="Calibri" w:hAnsi="Calibri" w:cs="Calibri"/>
              </w:rPr>
              <w:t xml:space="preserve"> $ 4,892)</w:t>
            </w:r>
          </w:p>
        </w:tc>
      </w:tr>
      <w:tr w:rsidR="00885D11" w14:paraId="51BBFA85" w14:textId="77777777" w:rsidTr="009F3E81">
        <w:tc>
          <w:tcPr>
            <w:tcW w:w="2115" w:type="dxa"/>
            <w:shd w:val="clear" w:color="auto" w:fill="auto"/>
            <w:tcMar>
              <w:top w:w="100" w:type="dxa"/>
              <w:left w:w="100" w:type="dxa"/>
              <w:bottom w:w="100" w:type="dxa"/>
              <w:right w:w="100" w:type="dxa"/>
            </w:tcMar>
          </w:tcPr>
          <w:p w14:paraId="40E21EFF" w14:textId="77777777" w:rsidR="00885D11" w:rsidRDefault="00885D11" w:rsidP="009F3E81">
            <w:pPr>
              <w:widowControl w:val="0"/>
              <w:spacing w:after="120"/>
              <w:jc w:val="center"/>
              <w:rPr>
                <w:rFonts w:ascii="Calibri" w:eastAsia="Calibri" w:hAnsi="Calibri" w:cs="Calibri"/>
                <w:b/>
              </w:rPr>
            </w:pPr>
            <w:r>
              <w:rPr>
                <w:rFonts w:ascii="Calibri" w:eastAsia="Calibri" w:hAnsi="Calibri" w:cs="Calibri"/>
                <w:b/>
              </w:rPr>
              <w:t>Link</w:t>
            </w:r>
          </w:p>
        </w:tc>
        <w:tc>
          <w:tcPr>
            <w:tcW w:w="6885" w:type="dxa"/>
            <w:shd w:val="clear" w:color="auto" w:fill="auto"/>
            <w:tcMar>
              <w:top w:w="100" w:type="dxa"/>
              <w:left w:w="100" w:type="dxa"/>
              <w:bottom w:w="100" w:type="dxa"/>
              <w:right w:w="100" w:type="dxa"/>
            </w:tcMar>
          </w:tcPr>
          <w:p w14:paraId="3DCBE278" w14:textId="77777777" w:rsidR="00885D11" w:rsidRDefault="00885D11" w:rsidP="009F3E81">
            <w:pPr>
              <w:widowControl w:val="0"/>
              <w:spacing w:after="120"/>
              <w:rPr>
                <w:rFonts w:ascii="Calibri" w:eastAsia="Calibri" w:hAnsi="Calibri" w:cs="Calibri"/>
              </w:rPr>
            </w:pPr>
            <w:r>
              <w:rPr>
                <w:rFonts w:ascii="Calibri" w:eastAsia="Calibri" w:hAnsi="Calibri" w:cs="Calibri"/>
              </w:rPr>
              <w:t xml:space="preserve">I was surprised by this difference, and I would need to learn more about the populations of Auckland and Christchurch to understand whether this is significant. In the scale of things, this difference might not mean much. It could also just be these particular samples. </w:t>
            </w:r>
          </w:p>
        </w:tc>
      </w:tr>
    </w:tbl>
    <w:p w14:paraId="3386B3DB" w14:textId="77777777" w:rsidR="00885D11" w:rsidRDefault="00885D11" w:rsidP="00885D11">
      <w:pPr>
        <w:pStyle w:val="Heading3"/>
        <w:spacing w:after="120"/>
        <w:rPr>
          <w:rFonts w:eastAsia="Calibri" w:cs="Calibri"/>
        </w:rPr>
      </w:pPr>
      <w:bookmarkStart w:id="16" w:name="_sxlccfmr4ido" w:colFirst="0" w:colLast="0"/>
      <w:bookmarkEnd w:id="16"/>
    </w:p>
    <w:p w14:paraId="51AEB5D8" w14:textId="77777777" w:rsidR="00885D11" w:rsidRDefault="00885D11" w:rsidP="00885D11">
      <w:pPr>
        <w:pStyle w:val="Heading2"/>
      </w:pPr>
      <w:bookmarkStart w:id="17" w:name="_ey7bpcyvef1v" w:colFirst="0" w:colLast="0"/>
      <w:bookmarkEnd w:id="17"/>
      <w:r>
        <w:br w:type="page"/>
      </w:r>
    </w:p>
    <w:p w14:paraId="3682FEC7" w14:textId="77777777" w:rsidR="00885D11" w:rsidRDefault="00885D11" w:rsidP="00885D11">
      <w:pPr>
        <w:pStyle w:val="Heading2"/>
      </w:pPr>
      <w:bookmarkStart w:id="18" w:name="_c3v42z8d44m3" w:colFirst="0" w:colLast="0"/>
      <w:bookmarkEnd w:id="18"/>
      <w:r>
        <w:lastRenderedPageBreak/>
        <w:t>Topic Five: Confidence intervals</w:t>
      </w:r>
    </w:p>
    <w:p w14:paraId="5A74F3EE" w14:textId="77777777" w:rsidR="00885D11" w:rsidRDefault="00885D11" w:rsidP="00885D11">
      <w:pPr>
        <w:spacing w:after="120"/>
        <w:rPr>
          <w:rFonts w:ascii="Calibri" w:eastAsia="Calibri" w:hAnsi="Calibri" w:cs="Calibri"/>
        </w:rPr>
      </w:pPr>
      <w:r>
        <w:rPr>
          <w:rFonts w:ascii="Calibri" w:eastAsia="Calibri" w:hAnsi="Calibri" w:cs="Calibri"/>
          <w:b/>
        </w:rPr>
        <w:t>Topic 5 Activity 1</w:t>
      </w:r>
    </w:p>
    <w:p w14:paraId="53BED0EB" w14:textId="77777777" w:rsidR="00885D11" w:rsidRDefault="00885D11" w:rsidP="00885D11">
      <w:pPr>
        <w:numPr>
          <w:ilvl w:val="0"/>
          <w:numId w:val="6"/>
        </w:numPr>
        <w:spacing w:after="120"/>
        <w:rPr>
          <w:rFonts w:ascii="Calibri" w:eastAsia="Calibri" w:hAnsi="Calibri" w:cs="Calibri"/>
        </w:rPr>
      </w:pPr>
      <w:r>
        <w:rPr>
          <w:rFonts w:ascii="Calibri" w:eastAsia="Calibri" w:hAnsi="Calibri" w:cs="Calibri"/>
        </w:rPr>
        <w:t>No two samples taken from a population will ever be identical.</w:t>
      </w:r>
    </w:p>
    <w:p w14:paraId="5A61B0F2" w14:textId="77777777" w:rsidR="00885D11" w:rsidRDefault="00885D11" w:rsidP="00885D11">
      <w:pPr>
        <w:spacing w:after="120"/>
        <w:ind w:left="720"/>
        <w:rPr>
          <w:rFonts w:ascii="Calibri" w:eastAsia="Calibri" w:hAnsi="Calibri" w:cs="Calibri"/>
        </w:rPr>
      </w:pPr>
    </w:p>
    <w:p w14:paraId="70CE0B21" w14:textId="77777777" w:rsidR="00885D11" w:rsidRDefault="00885D11" w:rsidP="00885D11">
      <w:pPr>
        <w:spacing w:after="120"/>
        <w:rPr>
          <w:rFonts w:ascii="Calibri" w:eastAsia="Calibri" w:hAnsi="Calibri" w:cs="Calibri"/>
          <w:b/>
        </w:rPr>
      </w:pPr>
      <w:r>
        <w:rPr>
          <w:rFonts w:ascii="Calibri" w:eastAsia="Calibri" w:hAnsi="Calibri" w:cs="Calibri"/>
          <w:b/>
        </w:rPr>
        <w:t>Topic 5 Activity 2</w:t>
      </w:r>
    </w:p>
    <w:p w14:paraId="2B8DDB50" w14:textId="77777777" w:rsidR="00885D11" w:rsidRDefault="00885D11" w:rsidP="00885D11">
      <w:pPr>
        <w:spacing w:after="120"/>
        <w:rPr>
          <w:rFonts w:ascii="Calibri" w:eastAsia="Calibri" w:hAnsi="Calibri" w:cs="Calibri"/>
        </w:rPr>
      </w:pPr>
      <w:r>
        <w:rPr>
          <w:rFonts w:ascii="Calibri" w:eastAsia="Calibri" w:hAnsi="Calibri" w:cs="Calibri"/>
        </w:rPr>
        <w:t>1.</w:t>
      </w:r>
    </w:p>
    <w:tbl>
      <w:tblPr>
        <w:tblW w:w="8306"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8"/>
        <w:gridCol w:w="2769"/>
        <w:gridCol w:w="2769"/>
      </w:tblGrid>
      <w:tr w:rsidR="00885D11" w14:paraId="15BD56FA" w14:textId="77777777" w:rsidTr="009F3E81">
        <w:tc>
          <w:tcPr>
            <w:tcW w:w="2768" w:type="dxa"/>
            <w:shd w:val="clear" w:color="auto" w:fill="auto"/>
            <w:tcMar>
              <w:top w:w="100" w:type="dxa"/>
              <w:left w:w="100" w:type="dxa"/>
              <w:bottom w:w="100" w:type="dxa"/>
              <w:right w:w="100" w:type="dxa"/>
            </w:tcMar>
          </w:tcPr>
          <w:p w14:paraId="7C235C4F" w14:textId="77777777" w:rsidR="00885D11" w:rsidRDefault="00885D11" w:rsidP="009F3E81">
            <w:pPr>
              <w:widowControl w:val="0"/>
              <w:spacing w:line="240" w:lineRule="auto"/>
              <w:rPr>
                <w:rFonts w:ascii="Calibri" w:eastAsia="Calibri" w:hAnsi="Calibri" w:cs="Calibri"/>
              </w:rPr>
            </w:pPr>
          </w:p>
        </w:tc>
        <w:tc>
          <w:tcPr>
            <w:tcW w:w="2768" w:type="dxa"/>
            <w:shd w:val="clear" w:color="auto" w:fill="auto"/>
            <w:tcMar>
              <w:top w:w="100" w:type="dxa"/>
              <w:left w:w="100" w:type="dxa"/>
              <w:bottom w:w="100" w:type="dxa"/>
              <w:right w:w="100" w:type="dxa"/>
            </w:tcMar>
          </w:tcPr>
          <w:p w14:paraId="73993124"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b/>
              </w:rPr>
              <w:t>Lower limit</w:t>
            </w:r>
          </w:p>
        </w:tc>
        <w:tc>
          <w:tcPr>
            <w:tcW w:w="2768" w:type="dxa"/>
            <w:shd w:val="clear" w:color="auto" w:fill="auto"/>
            <w:tcMar>
              <w:top w:w="100" w:type="dxa"/>
              <w:left w:w="100" w:type="dxa"/>
              <w:bottom w:w="100" w:type="dxa"/>
              <w:right w:w="100" w:type="dxa"/>
            </w:tcMar>
          </w:tcPr>
          <w:p w14:paraId="56FF2864" w14:textId="77777777" w:rsidR="00885D11" w:rsidRDefault="00885D11" w:rsidP="009F3E81">
            <w:pPr>
              <w:widowControl w:val="0"/>
              <w:spacing w:line="240" w:lineRule="auto"/>
              <w:jc w:val="center"/>
              <w:rPr>
                <w:rFonts w:ascii="Calibri" w:eastAsia="Calibri" w:hAnsi="Calibri" w:cs="Calibri"/>
                <w:b/>
              </w:rPr>
            </w:pPr>
            <w:r>
              <w:rPr>
                <w:rFonts w:ascii="Calibri" w:eastAsia="Calibri" w:hAnsi="Calibri" w:cs="Calibri"/>
                <w:b/>
              </w:rPr>
              <w:t>Upper limit</w:t>
            </w:r>
          </w:p>
        </w:tc>
      </w:tr>
      <w:tr w:rsidR="00885D11" w14:paraId="7760B960" w14:textId="77777777" w:rsidTr="009F3E81">
        <w:tc>
          <w:tcPr>
            <w:tcW w:w="2768" w:type="dxa"/>
            <w:shd w:val="clear" w:color="auto" w:fill="auto"/>
            <w:tcMar>
              <w:top w:w="100" w:type="dxa"/>
              <w:left w:w="100" w:type="dxa"/>
              <w:bottom w:w="100" w:type="dxa"/>
              <w:right w:w="100" w:type="dxa"/>
            </w:tcMar>
          </w:tcPr>
          <w:p w14:paraId="1BBE75B6" w14:textId="77777777" w:rsidR="00885D11" w:rsidRDefault="00885D11" w:rsidP="009F3E81">
            <w:pPr>
              <w:widowControl w:val="0"/>
              <w:spacing w:line="240" w:lineRule="auto"/>
              <w:rPr>
                <w:rFonts w:ascii="Calibri" w:eastAsia="Calibri" w:hAnsi="Calibri" w:cs="Calibri"/>
              </w:rPr>
            </w:pPr>
            <w:r>
              <w:rPr>
                <w:rFonts w:ascii="Calibri" w:eastAsia="Calibri" w:hAnsi="Calibri" w:cs="Calibri"/>
              </w:rPr>
              <w:t>Female sample</w:t>
            </w:r>
          </w:p>
        </w:tc>
        <w:tc>
          <w:tcPr>
            <w:tcW w:w="2768" w:type="dxa"/>
            <w:shd w:val="clear" w:color="auto" w:fill="auto"/>
            <w:tcMar>
              <w:top w:w="100" w:type="dxa"/>
              <w:left w:w="100" w:type="dxa"/>
              <w:bottom w:w="100" w:type="dxa"/>
              <w:right w:w="100" w:type="dxa"/>
            </w:tcMar>
          </w:tcPr>
          <w:p w14:paraId="74B68621"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$10,443.75</w:t>
            </w:r>
          </w:p>
        </w:tc>
        <w:tc>
          <w:tcPr>
            <w:tcW w:w="2768" w:type="dxa"/>
            <w:shd w:val="clear" w:color="auto" w:fill="auto"/>
            <w:tcMar>
              <w:top w:w="100" w:type="dxa"/>
              <w:left w:w="100" w:type="dxa"/>
              <w:bottom w:w="100" w:type="dxa"/>
              <w:right w:w="100" w:type="dxa"/>
            </w:tcMar>
          </w:tcPr>
          <w:p w14:paraId="194496FA"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$18,771.25</w:t>
            </w:r>
          </w:p>
        </w:tc>
      </w:tr>
      <w:tr w:rsidR="00885D11" w14:paraId="0D40ECA9" w14:textId="77777777" w:rsidTr="009F3E81">
        <w:tc>
          <w:tcPr>
            <w:tcW w:w="2768" w:type="dxa"/>
            <w:shd w:val="clear" w:color="auto" w:fill="auto"/>
            <w:tcMar>
              <w:top w:w="100" w:type="dxa"/>
              <w:left w:w="100" w:type="dxa"/>
              <w:bottom w:w="100" w:type="dxa"/>
              <w:right w:w="100" w:type="dxa"/>
            </w:tcMar>
          </w:tcPr>
          <w:p w14:paraId="54B49FCB" w14:textId="77777777" w:rsidR="00885D11" w:rsidRDefault="00885D11" w:rsidP="009F3E81">
            <w:pPr>
              <w:widowControl w:val="0"/>
              <w:spacing w:line="240" w:lineRule="auto"/>
              <w:rPr>
                <w:rFonts w:ascii="Calibri" w:eastAsia="Calibri" w:hAnsi="Calibri" w:cs="Calibri"/>
              </w:rPr>
            </w:pPr>
            <w:r>
              <w:rPr>
                <w:rFonts w:ascii="Calibri" w:eastAsia="Calibri" w:hAnsi="Calibri" w:cs="Calibri"/>
              </w:rPr>
              <w:t>Male sample</w:t>
            </w:r>
          </w:p>
        </w:tc>
        <w:tc>
          <w:tcPr>
            <w:tcW w:w="2768" w:type="dxa"/>
            <w:shd w:val="clear" w:color="auto" w:fill="auto"/>
            <w:tcMar>
              <w:top w:w="100" w:type="dxa"/>
              <w:left w:w="100" w:type="dxa"/>
              <w:bottom w:w="100" w:type="dxa"/>
              <w:right w:w="100" w:type="dxa"/>
            </w:tcMar>
          </w:tcPr>
          <w:p w14:paraId="30631BC5"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$12,611.35</w:t>
            </w:r>
          </w:p>
        </w:tc>
        <w:tc>
          <w:tcPr>
            <w:tcW w:w="2768" w:type="dxa"/>
            <w:shd w:val="clear" w:color="auto" w:fill="auto"/>
            <w:tcMar>
              <w:top w:w="100" w:type="dxa"/>
              <w:left w:w="100" w:type="dxa"/>
              <w:bottom w:w="100" w:type="dxa"/>
              <w:right w:w="100" w:type="dxa"/>
            </w:tcMar>
          </w:tcPr>
          <w:p w14:paraId="652D130E" w14:textId="77777777" w:rsidR="00885D11" w:rsidRDefault="00885D11" w:rsidP="009F3E81">
            <w:pPr>
              <w:widowControl w:val="0"/>
              <w:spacing w:line="240" w:lineRule="auto"/>
              <w:jc w:val="center"/>
              <w:rPr>
                <w:rFonts w:ascii="Calibri" w:eastAsia="Calibri" w:hAnsi="Calibri" w:cs="Calibri"/>
              </w:rPr>
            </w:pPr>
            <w:r>
              <w:rPr>
                <w:rFonts w:ascii="Calibri" w:eastAsia="Calibri" w:hAnsi="Calibri" w:cs="Calibri"/>
              </w:rPr>
              <w:t>$24,002.65</w:t>
            </w:r>
          </w:p>
        </w:tc>
      </w:tr>
    </w:tbl>
    <w:p w14:paraId="0EC3CA71" w14:textId="77777777" w:rsidR="00885D11" w:rsidRDefault="00885D11" w:rsidP="00885D11">
      <w:pPr>
        <w:spacing w:after="120"/>
        <w:ind w:left="720"/>
        <w:rPr>
          <w:rFonts w:ascii="Calibri" w:eastAsia="Calibri" w:hAnsi="Calibri" w:cs="Calibri"/>
        </w:rPr>
      </w:pPr>
    </w:p>
    <w:p w14:paraId="083A09A0" w14:textId="77777777" w:rsidR="00885D11" w:rsidRDefault="00885D11" w:rsidP="00885D11">
      <w:pPr>
        <w:spacing w:after="120"/>
        <w:rPr>
          <w:rFonts w:ascii="Calibri" w:eastAsia="Calibri" w:hAnsi="Calibri" w:cs="Calibri"/>
        </w:rPr>
      </w:pPr>
    </w:p>
    <w:p w14:paraId="358FF7EC" w14:textId="77777777" w:rsidR="00885D11" w:rsidRDefault="00885D11" w:rsidP="00885D11">
      <w:pPr>
        <w:spacing w:after="120"/>
        <w:rPr>
          <w:rFonts w:ascii="Calibri" w:eastAsia="Calibri" w:hAnsi="Calibri" w:cs="Calibri"/>
        </w:rPr>
      </w:pPr>
      <w:r>
        <w:rPr>
          <w:rFonts w:ascii="Calibri" w:eastAsia="Calibri" w:hAnsi="Calibri" w:cs="Calibri"/>
          <w:b/>
        </w:rPr>
        <w:t>Topic 5 Activity 3</w:t>
      </w:r>
    </w:p>
    <w:p w14:paraId="6F26E66F" w14:textId="77777777" w:rsidR="00885D11" w:rsidRDefault="00885D11" w:rsidP="00885D11">
      <w:pPr>
        <w:numPr>
          <w:ilvl w:val="0"/>
          <w:numId w:val="10"/>
        </w:numPr>
        <w:spacing w:after="120"/>
        <w:rPr>
          <w:rFonts w:ascii="Calibri" w:eastAsia="Calibri" w:hAnsi="Calibri" w:cs="Calibri"/>
        </w:rPr>
      </w:pPr>
      <w:r>
        <w:rPr>
          <w:rFonts w:ascii="Calibri" w:eastAsia="Calibri" w:hAnsi="Calibri" w:cs="Calibri"/>
        </w:rPr>
        <w:t>a. We can be reasonably sure that the median KiwiSaver balance of females in the population lies between $10,444 and $18,771.</w:t>
      </w:r>
    </w:p>
    <w:p w14:paraId="42631806" w14:textId="77777777" w:rsidR="00885D11" w:rsidRDefault="00885D11" w:rsidP="00885D11">
      <w:pPr>
        <w:spacing w:after="120"/>
        <w:ind w:left="720"/>
        <w:rPr>
          <w:rFonts w:ascii="Calibri" w:eastAsia="Calibri" w:hAnsi="Calibri" w:cs="Calibri"/>
        </w:rPr>
      </w:pPr>
      <w:r>
        <w:rPr>
          <w:rFonts w:ascii="Calibri" w:eastAsia="Calibri" w:hAnsi="Calibri" w:cs="Calibri"/>
        </w:rPr>
        <w:t>We can be reasonably sure that the median KiwiSaver balance of males in the population lies between $12,611 and $24,002.</w:t>
      </w:r>
    </w:p>
    <w:p w14:paraId="6E9D8700" w14:textId="77777777" w:rsidR="00885D11" w:rsidRDefault="00885D11" w:rsidP="00885D11">
      <w:pPr>
        <w:spacing w:after="120"/>
        <w:ind w:left="720"/>
        <w:rPr>
          <w:rFonts w:ascii="Calibri" w:eastAsia="Calibri" w:hAnsi="Calibri" w:cs="Calibri"/>
        </w:rPr>
      </w:pPr>
      <w:r>
        <w:rPr>
          <w:rFonts w:ascii="Calibri" w:eastAsia="Calibri" w:hAnsi="Calibri" w:cs="Calibri"/>
        </w:rPr>
        <w:t>b. The two confidence intervals overlap. Therefore, based on this sample, there is no evidence to suggest that the median KiwiSaver balance of females in Aotearoa New Zealand is lower than the median KiwiSaver balance of males in Aotearoa New Zealand.</w:t>
      </w:r>
    </w:p>
    <w:p w14:paraId="2C510FA0" w14:textId="77777777" w:rsidR="00885D11" w:rsidRDefault="00885D11" w:rsidP="00885D11">
      <w:pPr>
        <w:spacing w:after="120"/>
        <w:rPr>
          <w:rFonts w:ascii="Calibri" w:eastAsia="Calibri" w:hAnsi="Calibri" w:cs="Calibri"/>
        </w:rPr>
      </w:pPr>
    </w:p>
    <w:p w14:paraId="3CD13415" w14:textId="77777777" w:rsidR="00885D11" w:rsidRDefault="00885D11" w:rsidP="00885D11">
      <w:pPr>
        <w:pStyle w:val="Heading3"/>
        <w:spacing w:after="120"/>
        <w:rPr>
          <w:rFonts w:eastAsia="Calibri" w:cs="Calibri"/>
        </w:rPr>
      </w:pPr>
      <w:bookmarkStart w:id="19" w:name="_f0eejbt8ojf7" w:colFirst="0" w:colLast="0"/>
      <w:bookmarkEnd w:id="19"/>
      <w:r>
        <w:br w:type="page"/>
      </w:r>
    </w:p>
    <w:p w14:paraId="40C7E3FE" w14:textId="77777777" w:rsidR="00885D11" w:rsidRDefault="00885D11" w:rsidP="00885D11">
      <w:pPr>
        <w:pStyle w:val="Heading2"/>
      </w:pPr>
      <w:bookmarkStart w:id="20" w:name="_9klfmiorfkrt" w:colFirst="0" w:colLast="0"/>
      <w:bookmarkEnd w:id="20"/>
      <w:r>
        <w:lastRenderedPageBreak/>
        <w:t>Topic Six: Writing your report</w:t>
      </w:r>
    </w:p>
    <w:p w14:paraId="4F82635C" w14:textId="77777777" w:rsidR="00885D11" w:rsidRDefault="00885D11" w:rsidP="00885D11">
      <w:pPr>
        <w:spacing w:after="120"/>
        <w:rPr>
          <w:rFonts w:ascii="Calibri" w:eastAsia="Calibri" w:hAnsi="Calibri" w:cs="Calibri"/>
          <w:b/>
        </w:rPr>
      </w:pPr>
      <w:r>
        <w:rPr>
          <w:rFonts w:ascii="Calibri" w:eastAsia="Calibri" w:hAnsi="Calibri" w:cs="Calibri"/>
          <w:b/>
        </w:rPr>
        <w:t>Topic 6 Activity 1</w:t>
      </w:r>
    </w:p>
    <w:p w14:paraId="582AA353" w14:textId="77777777" w:rsidR="00885D11" w:rsidRDefault="00885D11" w:rsidP="00885D11">
      <w:pPr>
        <w:spacing w:after="120"/>
        <w:rPr>
          <w:rFonts w:ascii="Calibri" w:eastAsia="Calibri" w:hAnsi="Calibri" w:cs="Calibri"/>
        </w:rPr>
      </w:pPr>
      <w:r>
        <w:rPr>
          <w:rFonts w:ascii="Calibri" w:eastAsia="Calibri" w:hAnsi="Calibri" w:cs="Calibri"/>
        </w:rPr>
        <w:t>Responses will vary. A sample answer has been provided below.</w:t>
      </w:r>
    </w:p>
    <w:p w14:paraId="76C89E5C" w14:textId="77777777" w:rsidR="00885D11" w:rsidRDefault="00885D11" w:rsidP="00885D11">
      <w:pPr>
        <w:spacing w:after="120"/>
        <w:rPr>
          <w:rFonts w:ascii="Calibri" w:eastAsia="Calibri" w:hAnsi="Calibri" w:cs="Calibri"/>
        </w:rPr>
      </w:pPr>
      <w:r>
        <w:rPr>
          <w:rFonts w:ascii="Calibri" w:eastAsia="Calibri" w:hAnsi="Calibri" w:cs="Calibri"/>
        </w:rPr>
        <w:t>This extended activity provides an opportunity for you to work your way through the process of using statistical methods to make an inference.</w:t>
      </w:r>
    </w:p>
    <w:p w14:paraId="09702F41" w14:textId="77777777" w:rsidR="00885D11" w:rsidRDefault="00885D11" w:rsidP="00885D11">
      <w:pPr>
        <w:spacing w:after="120"/>
        <w:rPr>
          <w:rFonts w:ascii="Calibri" w:eastAsia="Calibri" w:hAnsi="Calibri" w:cs="Calibri"/>
          <w:b/>
        </w:rPr>
      </w:pPr>
      <w:r>
        <w:rPr>
          <w:rFonts w:ascii="Calibri" w:eastAsia="Calibri" w:hAnsi="Calibri" w:cs="Calibri"/>
          <w:b/>
        </w:rPr>
        <w:t>Problem</w:t>
      </w:r>
    </w:p>
    <w:p w14:paraId="2FD17F98" w14:textId="77777777" w:rsidR="00885D11" w:rsidRDefault="00885D11" w:rsidP="00885D11">
      <w:pPr>
        <w:spacing w:after="120"/>
        <w:rPr>
          <w:rFonts w:ascii="Calibri" w:eastAsia="Calibri" w:hAnsi="Calibri" w:cs="Calibri"/>
        </w:rPr>
      </w:pPr>
      <w:r>
        <w:rPr>
          <w:rFonts w:ascii="Calibri" w:eastAsia="Calibri" w:hAnsi="Calibri" w:cs="Calibri"/>
        </w:rPr>
        <w:t>I want to investigate whether males in Aotearoa New Zealand tend to have higher savings than females in Aotearoa New Zealand.</w:t>
      </w:r>
    </w:p>
    <w:p w14:paraId="1318BFCA" w14:textId="77777777" w:rsidR="00885D11" w:rsidRDefault="00885D11" w:rsidP="00885D11">
      <w:pPr>
        <w:spacing w:after="120"/>
        <w:rPr>
          <w:rFonts w:ascii="Calibri" w:eastAsia="Calibri" w:hAnsi="Calibri" w:cs="Calibri"/>
        </w:rPr>
      </w:pPr>
      <w:r>
        <w:rPr>
          <w:rFonts w:ascii="Calibri" w:eastAsia="Calibri" w:hAnsi="Calibri" w:cs="Calibri"/>
        </w:rPr>
        <w:t>It would be interesting to explore this because having savings is one way to buffer yourself from the financial ups and downs of everyday life.</w:t>
      </w:r>
    </w:p>
    <w:p w14:paraId="37826C7E" w14:textId="77777777" w:rsidR="00885D11" w:rsidRDefault="00885D11" w:rsidP="00885D11">
      <w:pPr>
        <w:spacing w:after="120"/>
        <w:rPr>
          <w:rFonts w:ascii="Calibri" w:eastAsia="Calibri" w:hAnsi="Calibri" w:cs="Calibri"/>
        </w:rPr>
      </w:pPr>
      <w:r>
        <w:rPr>
          <w:rFonts w:ascii="Calibri" w:eastAsia="Calibri" w:hAnsi="Calibri" w:cs="Calibri"/>
        </w:rPr>
        <w:t>Investigative question: In 2018, was the median amount of money that males in Aotearoa New Zealand have in savings higher than the median amount that females in Aotearoa New Zealand?</w:t>
      </w:r>
    </w:p>
    <w:p w14:paraId="2188FBE3" w14:textId="77777777" w:rsidR="00885D11" w:rsidRDefault="00885D11" w:rsidP="00885D11">
      <w:pPr>
        <w:spacing w:after="120"/>
        <w:rPr>
          <w:rFonts w:ascii="Calibri" w:eastAsia="Calibri" w:hAnsi="Calibri" w:cs="Calibri"/>
        </w:rPr>
      </w:pPr>
      <w:r>
        <w:rPr>
          <w:rFonts w:ascii="Calibri" w:eastAsia="Calibri" w:hAnsi="Calibri" w:cs="Calibri"/>
          <w:b/>
        </w:rPr>
        <w:t>Plan and data</w:t>
      </w:r>
      <w:r>
        <w:rPr>
          <w:rFonts w:ascii="Calibri" w:eastAsia="Calibri" w:hAnsi="Calibri" w:cs="Calibri"/>
        </w:rPr>
        <w:t xml:space="preserve"> </w:t>
      </w:r>
    </w:p>
    <w:p w14:paraId="1F33EC56" w14:textId="77777777" w:rsidR="00885D11" w:rsidRDefault="00885D11" w:rsidP="00885D11">
      <w:pPr>
        <w:spacing w:after="120"/>
        <w:rPr>
          <w:rFonts w:ascii="Calibri" w:eastAsia="Calibri" w:hAnsi="Calibri" w:cs="Calibri"/>
        </w:rPr>
      </w:pPr>
      <w:r>
        <w:rPr>
          <w:rFonts w:ascii="Calibri" w:eastAsia="Calibri" w:hAnsi="Calibri" w:cs="Calibri"/>
        </w:rPr>
        <w:t>The data set I am using for my investigation is the 2018 ANZ financial wellbeing data set.</w:t>
      </w:r>
    </w:p>
    <w:p w14:paraId="25FE73EA" w14:textId="77777777" w:rsidR="00885D11" w:rsidRDefault="00885D11" w:rsidP="00885D11">
      <w:pPr>
        <w:spacing w:after="120"/>
        <w:rPr>
          <w:rFonts w:ascii="Calibri" w:eastAsia="Calibri" w:hAnsi="Calibri" w:cs="Calibri"/>
        </w:rPr>
      </w:pPr>
      <w:r>
        <w:rPr>
          <w:rFonts w:ascii="Calibri" w:eastAsia="Calibri" w:hAnsi="Calibri" w:cs="Calibri"/>
        </w:rPr>
        <w:t>I will use simple random sampling to select a sample of 80 males and 80 females from the data set. I think that samples of size 80 will be big enough to reveal patterns in the data.</w:t>
      </w:r>
    </w:p>
    <w:p w14:paraId="2DB1953A" w14:textId="77777777" w:rsidR="00885D11" w:rsidRDefault="00885D11" w:rsidP="00885D11">
      <w:pPr>
        <w:spacing w:after="120"/>
        <w:rPr>
          <w:rFonts w:ascii="Calibri" w:eastAsia="Calibri" w:hAnsi="Calibri" w:cs="Calibri"/>
        </w:rPr>
      </w:pPr>
      <w:r>
        <w:rPr>
          <w:rFonts w:ascii="Calibri" w:eastAsia="Calibri" w:hAnsi="Calibri" w:cs="Calibri"/>
        </w:rPr>
        <w:t>Using simple random sampling means that my samples will be unbiased. In other words, everyone in the population of males and females has an equal chance of being included in my sample.</w:t>
      </w:r>
    </w:p>
    <w:p w14:paraId="10B694E9" w14:textId="77777777" w:rsidR="00885D11" w:rsidRDefault="00885D11" w:rsidP="00885D11">
      <w:pPr>
        <w:spacing w:after="120"/>
        <w:rPr>
          <w:rFonts w:ascii="Calibri" w:eastAsia="Calibri" w:hAnsi="Calibri" w:cs="Calibri"/>
          <w:b/>
        </w:rPr>
      </w:pPr>
      <w:r>
        <w:rPr>
          <w:rFonts w:ascii="Calibri" w:eastAsia="Calibri" w:hAnsi="Calibri" w:cs="Calibri"/>
          <w:b/>
        </w:rPr>
        <w:t>Analysis</w:t>
      </w:r>
    </w:p>
    <w:p w14:paraId="477B6305" w14:textId="77777777" w:rsidR="00885D11" w:rsidRDefault="00885D11" w:rsidP="00885D11">
      <w:pPr>
        <w:spacing w:after="120"/>
        <w:rPr>
          <w:rFonts w:ascii="Calibri" w:eastAsia="Calibri" w:hAnsi="Calibri" w:cs="Calibri"/>
        </w:rPr>
      </w:pPr>
      <w:r>
        <w:rPr>
          <w:rFonts w:ascii="Calibri" w:eastAsia="Calibri" w:hAnsi="Calibri" w:cs="Calibri"/>
        </w:rPr>
        <w:t xml:space="preserve">I used </w:t>
      </w:r>
      <w:proofErr w:type="spellStart"/>
      <w:r>
        <w:rPr>
          <w:rFonts w:ascii="Calibri" w:eastAsia="Calibri" w:hAnsi="Calibri" w:cs="Calibri"/>
        </w:rPr>
        <w:t>NZGrapher</w:t>
      </w:r>
      <w:proofErr w:type="spellEnd"/>
      <w:r>
        <w:rPr>
          <w:rFonts w:ascii="Calibri" w:eastAsia="Calibri" w:hAnsi="Calibri" w:cs="Calibri"/>
        </w:rPr>
        <w:t xml:space="preserve"> to display the two samples.</w:t>
      </w:r>
    </w:p>
    <w:p w14:paraId="63928F61" w14:textId="77777777" w:rsidR="00885D11" w:rsidRDefault="00885D11" w:rsidP="00885D11">
      <w:pPr>
        <w:spacing w:after="120"/>
        <w:rPr>
          <w:rFonts w:ascii="Calibri" w:eastAsia="Calibri" w:hAnsi="Calibri" w:cs="Calibri"/>
        </w:rPr>
      </w:pPr>
    </w:p>
    <w:p w14:paraId="089370E8" w14:textId="77777777" w:rsidR="00885D11" w:rsidRDefault="00885D11" w:rsidP="00885D11">
      <w:pPr>
        <w:spacing w:after="120"/>
        <w:rPr>
          <w:rFonts w:ascii="Calibri" w:eastAsia="Calibri" w:hAnsi="Calibri" w:cs="Calibri"/>
        </w:rPr>
      </w:pPr>
      <w:r>
        <w:rPr>
          <w:rFonts w:ascii="Calibri" w:eastAsia="Calibri" w:hAnsi="Calibri" w:cs="Calibri"/>
          <w:noProof/>
        </w:rPr>
        <w:lastRenderedPageBreak/>
        <w:drawing>
          <wp:inline distT="114300" distB="114300" distL="114300" distR="114300" wp14:anchorId="64E2497D" wp14:editId="582A3047">
            <wp:extent cx="5731200" cy="3517900"/>
            <wp:effectExtent l="0" t="0" r="0" b="0"/>
            <wp:docPr id="4" name="image2.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Chart&#10;&#10;Description automatically generated"/>
                    <pic:cNvPicPr preferRelativeResize="0"/>
                  </pic:nvPicPr>
                  <pic:blipFill>
                    <a:blip r:embed="rId14"/>
                    <a:srcRect/>
                    <a:stretch>
                      <a:fillRect/>
                    </a:stretch>
                  </pic:blipFill>
                  <pic:spPr>
                    <a:xfrm>
                      <a:off x="0" y="0"/>
                      <a:ext cx="5731200" cy="3517900"/>
                    </a:xfrm>
                    <a:prstGeom prst="rect">
                      <a:avLst/>
                    </a:prstGeom>
                    <a:ln/>
                  </pic:spPr>
                </pic:pic>
              </a:graphicData>
            </a:graphic>
          </wp:inline>
        </w:drawing>
      </w:r>
    </w:p>
    <w:p w14:paraId="1B5F20A4" w14:textId="77777777" w:rsidR="00885D11" w:rsidRDefault="00885D11" w:rsidP="00885D11">
      <w:pPr>
        <w:spacing w:after="120"/>
        <w:rPr>
          <w:rFonts w:ascii="Calibri" w:eastAsia="Calibri" w:hAnsi="Calibri" w:cs="Calibri"/>
        </w:rPr>
      </w:pPr>
    </w:p>
    <w:p w14:paraId="2B73FB70" w14:textId="77777777" w:rsidR="00885D11" w:rsidRDefault="00885D11" w:rsidP="00885D11">
      <w:pPr>
        <w:spacing w:after="120"/>
        <w:rPr>
          <w:rFonts w:ascii="Calibri" w:eastAsia="Calibri" w:hAnsi="Calibri" w:cs="Calibri"/>
        </w:rPr>
      </w:pPr>
      <w:r>
        <w:rPr>
          <w:rFonts w:ascii="Calibri" w:eastAsia="Calibri" w:hAnsi="Calibri" w:cs="Calibri"/>
        </w:rPr>
        <w:t xml:space="preserve">Looking at the two samples, it is clear that the savings of people in the samples are both heavily skewed to the right. I can see this because the data values are more closely clustered towards the lower end of the scale. </w:t>
      </w:r>
    </w:p>
    <w:p w14:paraId="1B81B295" w14:textId="77777777" w:rsidR="00885D11" w:rsidRDefault="00885D11" w:rsidP="00885D11">
      <w:pPr>
        <w:spacing w:after="120"/>
        <w:rPr>
          <w:rFonts w:ascii="Calibri" w:eastAsia="Calibri" w:hAnsi="Calibri" w:cs="Calibri"/>
        </w:rPr>
      </w:pPr>
      <w:r>
        <w:rPr>
          <w:rFonts w:ascii="Calibri" w:eastAsia="Calibri" w:hAnsi="Calibri" w:cs="Calibri"/>
        </w:rPr>
        <w:t>Each of the samples has some values that are much, much larger than the bulk of the values. For example, 8 people had more than a million dollars in savings. This is a stark contrast with the low amount of savings most people in each sample had.</w:t>
      </w:r>
    </w:p>
    <w:p w14:paraId="59ACCF20" w14:textId="77777777" w:rsidR="00885D11" w:rsidRDefault="00885D11" w:rsidP="00885D11">
      <w:pPr>
        <w:spacing w:after="120"/>
        <w:rPr>
          <w:rFonts w:ascii="Calibri" w:eastAsia="Calibri" w:hAnsi="Calibri" w:cs="Calibri"/>
        </w:rPr>
      </w:pPr>
      <w:r>
        <w:rPr>
          <w:rFonts w:ascii="Calibri" w:eastAsia="Calibri" w:hAnsi="Calibri" w:cs="Calibri"/>
        </w:rPr>
        <w:t>It’s not clear from the graph whether the median amount of savings for males and females in the samples are very different. The median saving amount for each sample won’t be influenced by the extremely large values in the same way that the mean would be.</w:t>
      </w:r>
    </w:p>
    <w:p w14:paraId="5592E606" w14:textId="77777777" w:rsidR="00885D11" w:rsidRDefault="00885D11" w:rsidP="00885D11">
      <w:pPr>
        <w:spacing w:after="120"/>
        <w:rPr>
          <w:rFonts w:ascii="Calibri" w:eastAsia="Calibri" w:hAnsi="Calibri" w:cs="Calibri"/>
        </w:rPr>
      </w:pPr>
      <w:r>
        <w:rPr>
          <w:rFonts w:ascii="Calibri" w:eastAsia="Calibri" w:hAnsi="Calibri" w:cs="Calibri"/>
        </w:rPr>
        <w:t>The graph below shows the box plots and summary statistics for each sample:</w:t>
      </w:r>
    </w:p>
    <w:p w14:paraId="7F8F677E" w14:textId="77777777" w:rsidR="00885D11" w:rsidRDefault="00885D11" w:rsidP="00885D11">
      <w:pPr>
        <w:spacing w:after="120"/>
        <w:rPr>
          <w:rFonts w:ascii="Calibri" w:eastAsia="Calibri" w:hAnsi="Calibri" w:cs="Calibri"/>
        </w:rPr>
      </w:pPr>
      <w:r>
        <w:rPr>
          <w:rFonts w:ascii="Calibri" w:eastAsia="Calibri" w:hAnsi="Calibri" w:cs="Calibri"/>
          <w:noProof/>
        </w:rPr>
        <w:lastRenderedPageBreak/>
        <w:drawing>
          <wp:inline distT="114300" distB="114300" distL="114300" distR="114300" wp14:anchorId="658AF4E6" wp14:editId="1EE204FB">
            <wp:extent cx="5731200" cy="3492500"/>
            <wp:effectExtent l="0" t="0" r="0" b="0"/>
            <wp:docPr id="2" name="image6.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6.png" descr="Chart, line chart&#10;&#10;Description automatically generated"/>
                    <pic:cNvPicPr preferRelativeResize="0"/>
                  </pic:nvPicPr>
                  <pic:blipFill>
                    <a:blip r:embed="rId15"/>
                    <a:srcRect/>
                    <a:stretch>
                      <a:fillRect/>
                    </a:stretch>
                  </pic:blipFill>
                  <pic:spPr>
                    <a:xfrm>
                      <a:off x="0" y="0"/>
                      <a:ext cx="5731200" cy="3492500"/>
                    </a:xfrm>
                    <a:prstGeom prst="rect">
                      <a:avLst/>
                    </a:prstGeom>
                    <a:ln/>
                  </pic:spPr>
                </pic:pic>
              </a:graphicData>
            </a:graphic>
          </wp:inline>
        </w:drawing>
      </w:r>
    </w:p>
    <w:p w14:paraId="3B823B85" w14:textId="77777777" w:rsidR="00885D11" w:rsidRDefault="00885D11" w:rsidP="00885D11">
      <w:pPr>
        <w:spacing w:after="120"/>
        <w:rPr>
          <w:rFonts w:ascii="Calibri" w:eastAsia="Calibri" w:hAnsi="Calibri" w:cs="Calibri"/>
        </w:rPr>
      </w:pPr>
    </w:p>
    <w:p w14:paraId="0E3222C7" w14:textId="77777777" w:rsidR="00885D11" w:rsidRDefault="00885D11" w:rsidP="00885D11">
      <w:pPr>
        <w:spacing w:after="120"/>
        <w:rPr>
          <w:rFonts w:ascii="Calibri" w:eastAsia="Calibri" w:hAnsi="Calibri" w:cs="Calibri"/>
        </w:rPr>
      </w:pPr>
      <w:r>
        <w:rPr>
          <w:rFonts w:ascii="Calibri" w:eastAsia="Calibri" w:hAnsi="Calibri" w:cs="Calibri"/>
        </w:rPr>
        <w:t xml:space="preserve">This plot shows the summary statistics of the </w:t>
      </w:r>
      <w:proofErr w:type="spellStart"/>
      <w:r>
        <w:rPr>
          <w:rFonts w:ascii="Calibri" w:eastAsia="Calibri" w:hAnsi="Calibri" w:cs="Calibri"/>
        </w:rPr>
        <w:t>the</w:t>
      </w:r>
      <w:proofErr w:type="spellEnd"/>
      <w:r>
        <w:rPr>
          <w:rFonts w:ascii="Calibri" w:eastAsia="Calibri" w:hAnsi="Calibri" w:cs="Calibri"/>
        </w:rPr>
        <w:t xml:space="preserve"> two samples:</w:t>
      </w:r>
    </w:p>
    <w:p w14:paraId="346CEE61" w14:textId="77777777" w:rsidR="00885D11" w:rsidRDefault="00885D11" w:rsidP="00885D11">
      <w:pPr>
        <w:spacing w:after="120"/>
        <w:rPr>
          <w:rFonts w:ascii="Calibri" w:eastAsia="Calibri" w:hAnsi="Calibri" w:cs="Calibri"/>
        </w:rPr>
      </w:pPr>
    </w:p>
    <w:p w14:paraId="5201E105" w14:textId="77777777" w:rsidR="00885D11" w:rsidRDefault="00885D11" w:rsidP="00885D11">
      <w:pPr>
        <w:spacing w:after="120"/>
        <w:rPr>
          <w:rFonts w:ascii="Calibri" w:eastAsia="Calibri" w:hAnsi="Calibri" w:cs="Calibri"/>
        </w:rPr>
      </w:pPr>
      <w:r>
        <w:rPr>
          <w:rFonts w:ascii="Calibri" w:eastAsia="Calibri" w:hAnsi="Calibri" w:cs="Calibri"/>
        </w:rPr>
        <w:t>Here are the summary statistics in a table to make them easier to read:</w:t>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85D11" w14:paraId="1D46C124" w14:textId="77777777" w:rsidTr="009F3E81">
        <w:tc>
          <w:tcPr>
            <w:tcW w:w="3008" w:type="dxa"/>
            <w:shd w:val="clear" w:color="auto" w:fill="auto"/>
            <w:tcMar>
              <w:top w:w="100" w:type="dxa"/>
              <w:left w:w="100" w:type="dxa"/>
              <w:bottom w:w="100" w:type="dxa"/>
              <w:right w:w="100" w:type="dxa"/>
            </w:tcMar>
          </w:tcPr>
          <w:p w14:paraId="2D22583B"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b/>
              </w:rPr>
            </w:pPr>
          </w:p>
        </w:tc>
        <w:tc>
          <w:tcPr>
            <w:tcW w:w="3008" w:type="dxa"/>
            <w:shd w:val="clear" w:color="auto" w:fill="auto"/>
            <w:tcMar>
              <w:top w:w="100" w:type="dxa"/>
              <w:left w:w="100" w:type="dxa"/>
              <w:bottom w:w="100" w:type="dxa"/>
              <w:right w:w="100" w:type="dxa"/>
            </w:tcMar>
          </w:tcPr>
          <w:p w14:paraId="199F99FD"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Females</w:t>
            </w:r>
          </w:p>
        </w:tc>
        <w:tc>
          <w:tcPr>
            <w:tcW w:w="3008" w:type="dxa"/>
            <w:shd w:val="clear" w:color="auto" w:fill="auto"/>
            <w:tcMar>
              <w:top w:w="100" w:type="dxa"/>
              <w:left w:w="100" w:type="dxa"/>
              <w:bottom w:w="100" w:type="dxa"/>
              <w:right w:w="100" w:type="dxa"/>
            </w:tcMar>
          </w:tcPr>
          <w:p w14:paraId="1AE34E7D"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Males</w:t>
            </w:r>
          </w:p>
        </w:tc>
      </w:tr>
      <w:tr w:rsidR="00885D11" w14:paraId="0AC85093" w14:textId="77777777" w:rsidTr="009F3E81">
        <w:tc>
          <w:tcPr>
            <w:tcW w:w="3008" w:type="dxa"/>
            <w:shd w:val="clear" w:color="auto" w:fill="auto"/>
            <w:tcMar>
              <w:top w:w="100" w:type="dxa"/>
              <w:left w:w="100" w:type="dxa"/>
              <w:bottom w:w="100" w:type="dxa"/>
              <w:right w:w="100" w:type="dxa"/>
            </w:tcMar>
          </w:tcPr>
          <w:p w14:paraId="3E6C509A"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Minimum</w:t>
            </w:r>
          </w:p>
        </w:tc>
        <w:tc>
          <w:tcPr>
            <w:tcW w:w="3008" w:type="dxa"/>
            <w:shd w:val="clear" w:color="auto" w:fill="auto"/>
            <w:tcMar>
              <w:top w:w="100" w:type="dxa"/>
              <w:left w:w="100" w:type="dxa"/>
              <w:bottom w:w="100" w:type="dxa"/>
              <w:right w:w="100" w:type="dxa"/>
            </w:tcMar>
          </w:tcPr>
          <w:p w14:paraId="5C5D0B92"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$248</w:t>
            </w:r>
          </w:p>
        </w:tc>
        <w:tc>
          <w:tcPr>
            <w:tcW w:w="3008" w:type="dxa"/>
            <w:shd w:val="clear" w:color="auto" w:fill="auto"/>
            <w:tcMar>
              <w:top w:w="100" w:type="dxa"/>
              <w:left w:w="100" w:type="dxa"/>
              <w:bottom w:w="100" w:type="dxa"/>
              <w:right w:w="100" w:type="dxa"/>
            </w:tcMar>
          </w:tcPr>
          <w:p w14:paraId="7891C1E4"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$203</w:t>
            </w:r>
          </w:p>
        </w:tc>
      </w:tr>
      <w:tr w:rsidR="00885D11" w14:paraId="3EBE8D7F" w14:textId="77777777" w:rsidTr="009F3E81">
        <w:tc>
          <w:tcPr>
            <w:tcW w:w="3008" w:type="dxa"/>
            <w:shd w:val="clear" w:color="auto" w:fill="auto"/>
            <w:tcMar>
              <w:top w:w="100" w:type="dxa"/>
              <w:left w:w="100" w:type="dxa"/>
              <w:bottom w:w="100" w:type="dxa"/>
              <w:right w:w="100" w:type="dxa"/>
            </w:tcMar>
          </w:tcPr>
          <w:p w14:paraId="41C7DDE9"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Lower quartile</w:t>
            </w:r>
          </w:p>
        </w:tc>
        <w:tc>
          <w:tcPr>
            <w:tcW w:w="3008" w:type="dxa"/>
            <w:shd w:val="clear" w:color="auto" w:fill="auto"/>
            <w:tcMar>
              <w:top w:w="100" w:type="dxa"/>
              <w:left w:w="100" w:type="dxa"/>
              <w:bottom w:w="100" w:type="dxa"/>
              <w:right w:w="100" w:type="dxa"/>
            </w:tcMar>
          </w:tcPr>
          <w:p w14:paraId="2B990A90"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$946</w:t>
            </w:r>
          </w:p>
        </w:tc>
        <w:tc>
          <w:tcPr>
            <w:tcW w:w="3008" w:type="dxa"/>
            <w:shd w:val="clear" w:color="auto" w:fill="auto"/>
            <w:tcMar>
              <w:top w:w="100" w:type="dxa"/>
              <w:left w:w="100" w:type="dxa"/>
              <w:bottom w:w="100" w:type="dxa"/>
              <w:right w:w="100" w:type="dxa"/>
            </w:tcMar>
          </w:tcPr>
          <w:p w14:paraId="293704C4"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$2,771</w:t>
            </w:r>
          </w:p>
        </w:tc>
      </w:tr>
      <w:tr w:rsidR="00885D11" w14:paraId="59FCD354" w14:textId="77777777" w:rsidTr="009F3E81">
        <w:tc>
          <w:tcPr>
            <w:tcW w:w="3008" w:type="dxa"/>
            <w:shd w:val="clear" w:color="auto" w:fill="auto"/>
            <w:tcMar>
              <w:top w:w="100" w:type="dxa"/>
              <w:left w:w="100" w:type="dxa"/>
              <w:bottom w:w="100" w:type="dxa"/>
              <w:right w:w="100" w:type="dxa"/>
            </w:tcMar>
          </w:tcPr>
          <w:p w14:paraId="2F47271E"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Median</w:t>
            </w:r>
          </w:p>
        </w:tc>
        <w:tc>
          <w:tcPr>
            <w:tcW w:w="3008" w:type="dxa"/>
            <w:shd w:val="clear" w:color="auto" w:fill="auto"/>
            <w:tcMar>
              <w:top w:w="100" w:type="dxa"/>
              <w:left w:w="100" w:type="dxa"/>
              <w:bottom w:w="100" w:type="dxa"/>
              <w:right w:w="100" w:type="dxa"/>
            </w:tcMar>
          </w:tcPr>
          <w:p w14:paraId="57B4658A"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$10,014</w:t>
            </w:r>
          </w:p>
        </w:tc>
        <w:tc>
          <w:tcPr>
            <w:tcW w:w="3008" w:type="dxa"/>
            <w:shd w:val="clear" w:color="auto" w:fill="auto"/>
            <w:tcMar>
              <w:top w:w="100" w:type="dxa"/>
              <w:left w:w="100" w:type="dxa"/>
              <w:bottom w:w="100" w:type="dxa"/>
              <w:right w:w="100" w:type="dxa"/>
            </w:tcMar>
          </w:tcPr>
          <w:p w14:paraId="3EA84F73"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$17,472</w:t>
            </w:r>
          </w:p>
        </w:tc>
      </w:tr>
      <w:tr w:rsidR="00885D11" w14:paraId="3303F788" w14:textId="77777777" w:rsidTr="009F3E81">
        <w:tc>
          <w:tcPr>
            <w:tcW w:w="3008" w:type="dxa"/>
            <w:shd w:val="clear" w:color="auto" w:fill="auto"/>
            <w:tcMar>
              <w:top w:w="100" w:type="dxa"/>
              <w:left w:w="100" w:type="dxa"/>
              <w:bottom w:w="100" w:type="dxa"/>
              <w:right w:w="100" w:type="dxa"/>
            </w:tcMar>
          </w:tcPr>
          <w:p w14:paraId="53443493"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Upper quartile</w:t>
            </w:r>
          </w:p>
        </w:tc>
        <w:tc>
          <w:tcPr>
            <w:tcW w:w="3008" w:type="dxa"/>
            <w:shd w:val="clear" w:color="auto" w:fill="auto"/>
            <w:tcMar>
              <w:top w:w="100" w:type="dxa"/>
              <w:left w:w="100" w:type="dxa"/>
              <w:bottom w:w="100" w:type="dxa"/>
              <w:right w:w="100" w:type="dxa"/>
            </w:tcMar>
          </w:tcPr>
          <w:p w14:paraId="7AA1DD4A"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$58,718</w:t>
            </w:r>
          </w:p>
        </w:tc>
        <w:tc>
          <w:tcPr>
            <w:tcW w:w="3008" w:type="dxa"/>
            <w:shd w:val="clear" w:color="auto" w:fill="auto"/>
            <w:tcMar>
              <w:top w:w="100" w:type="dxa"/>
              <w:left w:w="100" w:type="dxa"/>
              <w:bottom w:w="100" w:type="dxa"/>
              <w:right w:w="100" w:type="dxa"/>
            </w:tcMar>
          </w:tcPr>
          <w:p w14:paraId="2EB363AF"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$91,801</w:t>
            </w:r>
          </w:p>
        </w:tc>
      </w:tr>
      <w:tr w:rsidR="00885D11" w14:paraId="52BD7440" w14:textId="77777777" w:rsidTr="009F3E81">
        <w:tc>
          <w:tcPr>
            <w:tcW w:w="3008" w:type="dxa"/>
            <w:shd w:val="clear" w:color="auto" w:fill="auto"/>
            <w:tcMar>
              <w:top w:w="100" w:type="dxa"/>
              <w:left w:w="100" w:type="dxa"/>
              <w:bottom w:w="100" w:type="dxa"/>
              <w:right w:w="100" w:type="dxa"/>
            </w:tcMar>
          </w:tcPr>
          <w:p w14:paraId="3A3BF6C5"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Maximum</w:t>
            </w:r>
          </w:p>
        </w:tc>
        <w:tc>
          <w:tcPr>
            <w:tcW w:w="3008" w:type="dxa"/>
            <w:shd w:val="clear" w:color="auto" w:fill="auto"/>
            <w:tcMar>
              <w:top w:w="100" w:type="dxa"/>
              <w:left w:w="100" w:type="dxa"/>
              <w:bottom w:w="100" w:type="dxa"/>
              <w:right w:w="100" w:type="dxa"/>
            </w:tcMar>
          </w:tcPr>
          <w:p w14:paraId="2976BFA8"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$1,924,092</w:t>
            </w:r>
          </w:p>
        </w:tc>
        <w:tc>
          <w:tcPr>
            <w:tcW w:w="3008" w:type="dxa"/>
            <w:shd w:val="clear" w:color="auto" w:fill="auto"/>
            <w:tcMar>
              <w:top w:w="100" w:type="dxa"/>
              <w:left w:w="100" w:type="dxa"/>
              <w:bottom w:w="100" w:type="dxa"/>
              <w:right w:w="100" w:type="dxa"/>
            </w:tcMar>
          </w:tcPr>
          <w:p w14:paraId="4BA34C93"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$2,609,210</w:t>
            </w:r>
          </w:p>
        </w:tc>
      </w:tr>
      <w:tr w:rsidR="00885D11" w14:paraId="65C68C09" w14:textId="77777777" w:rsidTr="009F3E81">
        <w:tc>
          <w:tcPr>
            <w:tcW w:w="3008" w:type="dxa"/>
            <w:shd w:val="clear" w:color="auto" w:fill="auto"/>
            <w:tcMar>
              <w:top w:w="100" w:type="dxa"/>
              <w:left w:w="100" w:type="dxa"/>
              <w:bottom w:w="100" w:type="dxa"/>
              <w:right w:w="100" w:type="dxa"/>
            </w:tcMar>
          </w:tcPr>
          <w:p w14:paraId="492194B7"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Mean</w:t>
            </w:r>
          </w:p>
        </w:tc>
        <w:tc>
          <w:tcPr>
            <w:tcW w:w="3008" w:type="dxa"/>
            <w:shd w:val="clear" w:color="auto" w:fill="auto"/>
            <w:tcMar>
              <w:top w:w="100" w:type="dxa"/>
              <w:left w:w="100" w:type="dxa"/>
              <w:bottom w:w="100" w:type="dxa"/>
              <w:right w:w="100" w:type="dxa"/>
            </w:tcMar>
          </w:tcPr>
          <w:p w14:paraId="285305AD"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$115,710</w:t>
            </w:r>
          </w:p>
        </w:tc>
        <w:tc>
          <w:tcPr>
            <w:tcW w:w="3008" w:type="dxa"/>
            <w:shd w:val="clear" w:color="auto" w:fill="auto"/>
            <w:tcMar>
              <w:top w:w="100" w:type="dxa"/>
              <w:left w:w="100" w:type="dxa"/>
              <w:bottom w:w="100" w:type="dxa"/>
              <w:right w:w="100" w:type="dxa"/>
            </w:tcMar>
          </w:tcPr>
          <w:p w14:paraId="140D857B"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$178,270</w:t>
            </w:r>
          </w:p>
        </w:tc>
      </w:tr>
    </w:tbl>
    <w:p w14:paraId="0CF712A2" w14:textId="77777777" w:rsidR="00885D11" w:rsidRDefault="00885D11" w:rsidP="00885D11">
      <w:pPr>
        <w:spacing w:after="120"/>
        <w:rPr>
          <w:rFonts w:ascii="Calibri" w:eastAsia="Calibri" w:hAnsi="Calibri" w:cs="Calibri"/>
        </w:rPr>
      </w:pPr>
    </w:p>
    <w:p w14:paraId="7D9290C3" w14:textId="77777777" w:rsidR="00885D11" w:rsidRDefault="00885D11" w:rsidP="00885D11">
      <w:pPr>
        <w:widowControl w:val="0"/>
        <w:spacing w:after="120"/>
        <w:rPr>
          <w:rFonts w:ascii="Calibri" w:eastAsia="Calibri" w:hAnsi="Calibri" w:cs="Calibri"/>
          <w:b/>
        </w:rPr>
      </w:pPr>
      <w:r>
        <w:rPr>
          <w:rFonts w:ascii="Calibri" w:eastAsia="Calibri" w:hAnsi="Calibri" w:cs="Calibri"/>
          <w:b/>
        </w:rPr>
        <w:t>Shape</w:t>
      </w:r>
    </w:p>
    <w:p w14:paraId="7AC886B7" w14:textId="77777777" w:rsidR="00885D11" w:rsidRDefault="00885D11" w:rsidP="00885D11">
      <w:pPr>
        <w:widowControl w:val="0"/>
        <w:spacing w:after="120"/>
        <w:rPr>
          <w:rFonts w:ascii="Calibri" w:eastAsia="Calibri" w:hAnsi="Calibri" w:cs="Calibri"/>
        </w:rPr>
      </w:pPr>
      <w:r>
        <w:rPr>
          <w:rFonts w:ascii="Calibri" w:eastAsia="Calibri" w:hAnsi="Calibri" w:cs="Calibri"/>
        </w:rPr>
        <w:t xml:space="preserve">The summary statistics support my observation that both samples are skewed to the right. For </w:t>
      </w:r>
      <w:r>
        <w:rPr>
          <w:rFonts w:ascii="Calibri" w:eastAsia="Calibri" w:hAnsi="Calibri" w:cs="Calibri"/>
        </w:rPr>
        <w:lastRenderedPageBreak/>
        <w:t>example, for the sample of savings of females in Aotearoa, the lowest 25 percent of values lie between $248 and $946 (a difference of $698). The top 25 percent of values in the same data set lie between $58,718 and $1,924,092 (a difference of $1,865,374). This shows the scale of inequality that there is in savings.</w:t>
      </w:r>
    </w:p>
    <w:p w14:paraId="79E520AD" w14:textId="77777777" w:rsidR="00885D11" w:rsidRDefault="00885D11" w:rsidP="00885D11">
      <w:pPr>
        <w:widowControl w:val="0"/>
        <w:spacing w:after="120"/>
        <w:rPr>
          <w:rFonts w:ascii="Calibri" w:eastAsia="Calibri" w:hAnsi="Calibri" w:cs="Calibri"/>
          <w:b/>
        </w:rPr>
      </w:pPr>
      <w:r>
        <w:rPr>
          <w:rFonts w:ascii="Calibri" w:eastAsia="Calibri" w:hAnsi="Calibri" w:cs="Calibri"/>
          <w:b/>
        </w:rPr>
        <w:t>Symmetry</w:t>
      </w:r>
    </w:p>
    <w:p w14:paraId="662372F9" w14:textId="77777777" w:rsidR="00885D11" w:rsidRDefault="00885D11" w:rsidP="00885D11">
      <w:pPr>
        <w:widowControl w:val="0"/>
        <w:spacing w:after="120"/>
        <w:rPr>
          <w:rFonts w:ascii="Calibri" w:eastAsia="Calibri" w:hAnsi="Calibri" w:cs="Calibri"/>
        </w:rPr>
      </w:pPr>
      <w:r>
        <w:rPr>
          <w:rFonts w:ascii="Calibri" w:eastAsia="Calibri" w:hAnsi="Calibri" w:cs="Calibri"/>
        </w:rPr>
        <w:t>The middle 50 percent of the sample data for each group is not symmetric either. For example, for the female data set, the lower quartile is around $9068 less than the median, while the upper quartile is around $48,704 more than the median.</w:t>
      </w:r>
    </w:p>
    <w:p w14:paraId="78FEAA79" w14:textId="77777777" w:rsidR="00885D11" w:rsidRDefault="00885D11" w:rsidP="00885D11">
      <w:pPr>
        <w:widowControl w:val="0"/>
        <w:spacing w:after="120"/>
        <w:rPr>
          <w:rFonts w:ascii="Calibri" w:eastAsia="Calibri" w:hAnsi="Calibri" w:cs="Calibri"/>
        </w:rPr>
      </w:pPr>
      <w:r>
        <w:rPr>
          <w:rFonts w:ascii="Calibri" w:eastAsia="Calibri" w:hAnsi="Calibri" w:cs="Calibri"/>
        </w:rPr>
        <w:t>This unevenness is even more extreme for the male sample savings data. The lower quartile is around $14,701 less than the median, while the upper quartile is around $74,300 more than the median.</w:t>
      </w:r>
    </w:p>
    <w:p w14:paraId="5CDED300" w14:textId="77777777" w:rsidR="00885D11" w:rsidRDefault="00885D11" w:rsidP="00885D11">
      <w:pPr>
        <w:widowControl w:val="0"/>
        <w:spacing w:after="120"/>
        <w:rPr>
          <w:rFonts w:ascii="Calibri" w:eastAsia="Calibri" w:hAnsi="Calibri" w:cs="Calibri"/>
          <w:b/>
        </w:rPr>
      </w:pPr>
      <w:r>
        <w:rPr>
          <w:rFonts w:ascii="Calibri" w:eastAsia="Calibri" w:hAnsi="Calibri" w:cs="Calibri"/>
          <w:b/>
        </w:rPr>
        <w:t>Outliers</w:t>
      </w:r>
    </w:p>
    <w:p w14:paraId="6B518854" w14:textId="77777777" w:rsidR="00885D11" w:rsidRDefault="00885D11" w:rsidP="00885D11">
      <w:pPr>
        <w:widowControl w:val="0"/>
        <w:spacing w:after="120"/>
        <w:rPr>
          <w:rFonts w:ascii="Calibri" w:eastAsia="Calibri" w:hAnsi="Calibri" w:cs="Calibri"/>
        </w:rPr>
      </w:pPr>
      <w:r>
        <w:rPr>
          <w:rFonts w:ascii="Calibri" w:eastAsia="Calibri" w:hAnsi="Calibri" w:cs="Calibri"/>
        </w:rPr>
        <w:t>Both groups have extremely large values. For example, in the sample, the maximum amount of savings for females was over 2 million dollars and for the males there is a value over $2,500,000. This reflects the income inequality that is part of Aotearoa New Zealand society.</w:t>
      </w:r>
    </w:p>
    <w:p w14:paraId="31E7FCD9" w14:textId="77777777" w:rsidR="00885D11" w:rsidRDefault="00885D11" w:rsidP="00885D11">
      <w:pPr>
        <w:widowControl w:val="0"/>
        <w:spacing w:after="120"/>
        <w:rPr>
          <w:rFonts w:ascii="Calibri" w:eastAsia="Calibri" w:hAnsi="Calibri" w:cs="Calibri"/>
          <w:b/>
        </w:rPr>
      </w:pPr>
      <w:r>
        <w:rPr>
          <w:rFonts w:ascii="Calibri" w:eastAsia="Calibri" w:hAnsi="Calibri" w:cs="Calibri"/>
          <w:b/>
        </w:rPr>
        <w:t>Confidence intervals</w:t>
      </w:r>
    </w:p>
    <w:p w14:paraId="2BDBCDE6" w14:textId="77777777" w:rsidR="00885D11" w:rsidRDefault="00885D11" w:rsidP="00885D11">
      <w:pPr>
        <w:widowControl w:val="0"/>
        <w:spacing w:after="120"/>
        <w:rPr>
          <w:rFonts w:ascii="Calibri" w:eastAsia="Calibri" w:hAnsi="Calibri" w:cs="Calibri"/>
        </w:rPr>
      </w:pPr>
      <w:r>
        <w:rPr>
          <w:rFonts w:ascii="Calibri" w:eastAsia="Calibri" w:hAnsi="Calibri" w:cs="Calibri"/>
        </w:rPr>
        <w:t>This graph shows the confidence intervals based on the medians, interquartile range, and sample size of each sample.</w:t>
      </w:r>
    </w:p>
    <w:p w14:paraId="2A76CBD2" w14:textId="77777777" w:rsidR="00885D11" w:rsidRDefault="00885D11" w:rsidP="00885D11">
      <w:pPr>
        <w:spacing w:after="120"/>
        <w:rPr>
          <w:rFonts w:ascii="Calibri" w:eastAsia="Calibri" w:hAnsi="Calibri" w:cs="Calibri"/>
        </w:rPr>
      </w:pPr>
      <w:r>
        <w:rPr>
          <w:rFonts w:ascii="Calibri" w:eastAsia="Calibri" w:hAnsi="Calibri" w:cs="Calibri"/>
          <w:noProof/>
        </w:rPr>
        <w:drawing>
          <wp:inline distT="114300" distB="114300" distL="114300" distR="114300" wp14:anchorId="5FE5DA76" wp14:editId="0FFAD370">
            <wp:extent cx="5731200" cy="3543300"/>
            <wp:effectExtent l="0" t="0" r="0" b="0"/>
            <wp:docPr id="5" name="image4.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png" descr="Chart&#10;&#10;Description automatically generated"/>
                    <pic:cNvPicPr preferRelativeResize="0"/>
                  </pic:nvPicPr>
                  <pic:blipFill>
                    <a:blip r:embed="rId16"/>
                    <a:srcRect/>
                    <a:stretch>
                      <a:fillRect/>
                    </a:stretch>
                  </pic:blipFill>
                  <pic:spPr>
                    <a:xfrm>
                      <a:off x="0" y="0"/>
                      <a:ext cx="5731200" cy="3543300"/>
                    </a:xfrm>
                    <a:prstGeom prst="rect">
                      <a:avLst/>
                    </a:prstGeom>
                    <a:ln/>
                  </pic:spPr>
                </pic:pic>
              </a:graphicData>
            </a:graphic>
          </wp:inline>
        </w:drawing>
      </w:r>
    </w:p>
    <w:p w14:paraId="2A75F3E8" w14:textId="77777777" w:rsidR="00885D11" w:rsidRDefault="00885D11" w:rsidP="00885D11">
      <w:pPr>
        <w:rPr>
          <w:rFonts w:ascii="Calibri" w:eastAsia="Calibri" w:hAnsi="Calibri" w:cs="Calibri"/>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885D11" w14:paraId="7F3477BA" w14:textId="77777777" w:rsidTr="009F3E81">
        <w:tc>
          <w:tcPr>
            <w:tcW w:w="3008" w:type="dxa"/>
            <w:shd w:val="clear" w:color="auto" w:fill="auto"/>
            <w:tcMar>
              <w:top w:w="100" w:type="dxa"/>
              <w:left w:w="100" w:type="dxa"/>
              <w:bottom w:w="100" w:type="dxa"/>
              <w:right w:w="100" w:type="dxa"/>
            </w:tcMar>
          </w:tcPr>
          <w:p w14:paraId="0A1AE31A"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rPr>
            </w:pPr>
          </w:p>
        </w:tc>
        <w:tc>
          <w:tcPr>
            <w:tcW w:w="3008" w:type="dxa"/>
            <w:shd w:val="clear" w:color="auto" w:fill="auto"/>
            <w:tcMar>
              <w:top w:w="100" w:type="dxa"/>
              <w:left w:w="100" w:type="dxa"/>
              <w:bottom w:w="100" w:type="dxa"/>
              <w:right w:w="100" w:type="dxa"/>
            </w:tcMar>
          </w:tcPr>
          <w:p w14:paraId="44870B6D"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Lower limit</w:t>
            </w:r>
          </w:p>
        </w:tc>
        <w:tc>
          <w:tcPr>
            <w:tcW w:w="3008" w:type="dxa"/>
            <w:shd w:val="clear" w:color="auto" w:fill="auto"/>
            <w:tcMar>
              <w:top w:w="100" w:type="dxa"/>
              <w:left w:w="100" w:type="dxa"/>
              <w:bottom w:w="100" w:type="dxa"/>
              <w:right w:w="100" w:type="dxa"/>
            </w:tcMar>
          </w:tcPr>
          <w:p w14:paraId="0BCE2A2B"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Upper limit</w:t>
            </w:r>
          </w:p>
        </w:tc>
      </w:tr>
      <w:tr w:rsidR="00885D11" w14:paraId="16B24D2D" w14:textId="77777777" w:rsidTr="009F3E81">
        <w:tc>
          <w:tcPr>
            <w:tcW w:w="3008" w:type="dxa"/>
            <w:shd w:val="clear" w:color="auto" w:fill="auto"/>
            <w:tcMar>
              <w:top w:w="100" w:type="dxa"/>
              <w:left w:w="100" w:type="dxa"/>
              <w:bottom w:w="100" w:type="dxa"/>
              <w:right w:w="100" w:type="dxa"/>
            </w:tcMar>
          </w:tcPr>
          <w:p w14:paraId="1AE21F0C"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Females</w:t>
            </w:r>
          </w:p>
        </w:tc>
        <w:tc>
          <w:tcPr>
            <w:tcW w:w="3008" w:type="dxa"/>
            <w:shd w:val="clear" w:color="auto" w:fill="auto"/>
            <w:tcMar>
              <w:top w:w="100" w:type="dxa"/>
              <w:left w:w="100" w:type="dxa"/>
              <w:bottom w:w="100" w:type="dxa"/>
              <w:right w:w="100" w:type="dxa"/>
            </w:tcMar>
          </w:tcPr>
          <w:p w14:paraId="6FCDC83A"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$1,354</w:t>
            </w:r>
          </w:p>
        </w:tc>
        <w:tc>
          <w:tcPr>
            <w:tcW w:w="3008" w:type="dxa"/>
            <w:shd w:val="clear" w:color="auto" w:fill="auto"/>
            <w:tcMar>
              <w:top w:w="100" w:type="dxa"/>
              <w:left w:w="100" w:type="dxa"/>
              <w:bottom w:w="100" w:type="dxa"/>
              <w:right w:w="100" w:type="dxa"/>
            </w:tcMar>
          </w:tcPr>
          <w:p w14:paraId="4487541A"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$18,674</w:t>
            </w:r>
          </w:p>
        </w:tc>
      </w:tr>
      <w:tr w:rsidR="00885D11" w14:paraId="317EA901" w14:textId="77777777" w:rsidTr="009F3E81">
        <w:tc>
          <w:tcPr>
            <w:tcW w:w="3008" w:type="dxa"/>
            <w:shd w:val="clear" w:color="auto" w:fill="auto"/>
            <w:tcMar>
              <w:top w:w="100" w:type="dxa"/>
              <w:left w:w="100" w:type="dxa"/>
              <w:bottom w:w="100" w:type="dxa"/>
              <w:right w:w="100" w:type="dxa"/>
            </w:tcMar>
          </w:tcPr>
          <w:p w14:paraId="5147881F" w14:textId="77777777" w:rsidR="00885D11" w:rsidRDefault="00885D11" w:rsidP="009F3E81">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rPr>
              <w:t>Males</w:t>
            </w:r>
          </w:p>
        </w:tc>
        <w:tc>
          <w:tcPr>
            <w:tcW w:w="3008" w:type="dxa"/>
            <w:shd w:val="clear" w:color="auto" w:fill="auto"/>
            <w:tcMar>
              <w:top w:w="100" w:type="dxa"/>
              <w:left w:w="100" w:type="dxa"/>
              <w:bottom w:w="100" w:type="dxa"/>
              <w:right w:w="100" w:type="dxa"/>
            </w:tcMar>
          </w:tcPr>
          <w:p w14:paraId="403DDFC2"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$4,117</w:t>
            </w:r>
          </w:p>
        </w:tc>
        <w:tc>
          <w:tcPr>
            <w:tcW w:w="3008" w:type="dxa"/>
            <w:shd w:val="clear" w:color="auto" w:fill="auto"/>
            <w:tcMar>
              <w:top w:w="100" w:type="dxa"/>
              <w:left w:w="100" w:type="dxa"/>
              <w:bottom w:w="100" w:type="dxa"/>
              <w:right w:w="100" w:type="dxa"/>
            </w:tcMar>
          </w:tcPr>
          <w:p w14:paraId="20BDEECB" w14:textId="77777777" w:rsidR="00885D11" w:rsidRDefault="00885D11" w:rsidP="009F3E81">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$30,827</w:t>
            </w:r>
          </w:p>
        </w:tc>
      </w:tr>
    </w:tbl>
    <w:p w14:paraId="63265B3C" w14:textId="77777777" w:rsidR="00885D11" w:rsidRDefault="00885D11" w:rsidP="00885D11">
      <w:pPr>
        <w:rPr>
          <w:rFonts w:ascii="Calibri" w:eastAsia="Calibri" w:hAnsi="Calibri" w:cs="Calibri"/>
        </w:rPr>
      </w:pPr>
    </w:p>
    <w:p w14:paraId="5186FEC3" w14:textId="77777777" w:rsidR="00885D11" w:rsidRDefault="00885D11" w:rsidP="00885D11">
      <w:pPr>
        <w:rPr>
          <w:rFonts w:ascii="Calibri" w:eastAsia="Calibri" w:hAnsi="Calibri" w:cs="Calibri"/>
        </w:rPr>
      </w:pPr>
      <w:r>
        <w:rPr>
          <w:rFonts w:ascii="Calibri" w:eastAsia="Calibri" w:hAnsi="Calibri" w:cs="Calibri"/>
        </w:rPr>
        <w:t>Based on this sample, we can be reasonably sure that the median amount of money females in Aotearoa New Zealand have in savings is between $1,354 and $18.674.</w:t>
      </w:r>
    </w:p>
    <w:p w14:paraId="42E8633E" w14:textId="77777777" w:rsidR="00885D11" w:rsidRDefault="00885D11" w:rsidP="00885D11">
      <w:pPr>
        <w:rPr>
          <w:rFonts w:ascii="Calibri" w:eastAsia="Calibri" w:hAnsi="Calibri" w:cs="Calibri"/>
        </w:rPr>
      </w:pPr>
    </w:p>
    <w:p w14:paraId="68342AA5" w14:textId="77777777" w:rsidR="00885D11" w:rsidRDefault="00885D11" w:rsidP="00885D11">
      <w:pPr>
        <w:rPr>
          <w:rFonts w:ascii="Calibri" w:eastAsia="Calibri" w:hAnsi="Calibri" w:cs="Calibri"/>
        </w:rPr>
      </w:pPr>
      <w:r>
        <w:rPr>
          <w:rFonts w:ascii="Calibri" w:eastAsia="Calibri" w:hAnsi="Calibri" w:cs="Calibri"/>
        </w:rPr>
        <w:t>We can be reasonably sure that the median amount of money males in Aotearoa New Zealand have in savings is between $4,117 and $30,827.</w:t>
      </w:r>
    </w:p>
    <w:p w14:paraId="3454F613" w14:textId="77777777" w:rsidR="00885D11" w:rsidRDefault="00885D11" w:rsidP="00885D11">
      <w:pPr>
        <w:rPr>
          <w:rFonts w:ascii="Calibri" w:eastAsia="Calibri" w:hAnsi="Calibri" w:cs="Calibri"/>
        </w:rPr>
      </w:pPr>
    </w:p>
    <w:p w14:paraId="3A711397" w14:textId="77777777" w:rsidR="00885D11" w:rsidRDefault="00885D11" w:rsidP="00885D11">
      <w:pPr>
        <w:rPr>
          <w:rFonts w:ascii="Calibri" w:eastAsia="Calibri" w:hAnsi="Calibri" w:cs="Calibri"/>
          <w:b/>
        </w:rPr>
      </w:pPr>
      <w:r>
        <w:rPr>
          <w:rFonts w:ascii="Calibri" w:eastAsia="Calibri" w:hAnsi="Calibri" w:cs="Calibri"/>
          <w:b/>
        </w:rPr>
        <w:t xml:space="preserve">Conclusion </w:t>
      </w:r>
    </w:p>
    <w:p w14:paraId="1F0955C9" w14:textId="77777777" w:rsidR="00885D11" w:rsidRDefault="00885D11" w:rsidP="00885D11">
      <w:pPr>
        <w:rPr>
          <w:rFonts w:ascii="Calibri" w:eastAsia="Calibri" w:hAnsi="Calibri" w:cs="Calibri"/>
        </w:rPr>
      </w:pPr>
      <w:r>
        <w:rPr>
          <w:rFonts w:ascii="Calibri" w:eastAsia="Calibri" w:hAnsi="Calibri" w:cs="Calibri"/>
        </w:rPr>
        <w:t>Because the two confidence intervals overlap, based on this sample, there is no evidence that males in Aotearoa New Zealand have more savings than females in Aotearoa New Zealand.</w:t>
      </w:r>
    </w:p>
    <w:p w14:paraId="442CAFE6" w14:textId="77777777" w:rsidR="00885D11" w:rsidRDefault="00885D11" w:rsidP="00885D11">
      <w:pPr>
        <w:rPr>
          <w:rFonts w:ascii="Calibri" w:eastAsia="Calibri" w:hAnsi="Calibri" w:cs="Calibri"/>
        </w:rPr>
      </w:pPr>
    </w:p>
    <w:p w14:paraId="0164E705" w14:textId="77777777" w:rsidR="00885D11" w:rsidRDefault="00885D11" w:rsidP="00885D11">
      <w:pPr>
        <w:rPr>
          <w:rFonts w:ascii="Calibri" w:eastAsia="Calibri" w:hAnsi="Calibri" w:cs="Calibri"/>
        </w:rPr>
      </w:pPr>
      <w:r>
        <w:rPr>
          <w:rFonts w:ascii="Calibri" w:eastAsia="Calibri" w:hAnsi="Calibri" w:cs="Calibri"/>
        </w:rPr>
        <w:t xml:space="preserve">One thing that has affected this investigation is the very large variation in the amount of savings that people in Aotearoa New Zealand have, particularly males. This is reflected in the width of the confidence interval for the median </w:t>
      </w:r>
      <w:proofErr w:type="gramStart"/>
      <w:r>
        <w:rPr>
          <w:rFonts w:ascii="Calibri" w:eastAsia="Calibri" w:hAnsi="Calibri" w:cs="Calibri"/>
        </w:rPr>
        <w:t>amount</w:t>
      </w:r>
      <w:proofErr w:type="gramEnd"/>
      <w:r>
        <w:rPr>
          <w:rFonts w:ascii="Calibri" w:eastAsia="Calibri" w:hAnsi="Calibri" w:cs="Calibri"/>
        </w:rPr>
        <w:t xml:space="preserve"> of savings males in Aotearoa New Zealand have, which is 1.5 times as wide as the confidence interval based on the female sample.</w:t>
      </w:r>
    </w:p>
    <w:p w14:paraId="16FF63D7" w14:textId="77777777" w:rsidR="00885D11" w:rsidRDefault="00885D11" w:rsidP="00885D11">
      <w:pPr>
        <w:rPr>
          <w:rFonts w:ascii="Calibri" w:eastAsia="Calibri" w:hAnsi="Calibri" w:cs="Calibri"/>
        </w:rPr>
      </w:pPr>
    </w:p>
    <w:p w14:paraId="5EA5EB59" w14:textId="29D23A9D" w:rsidR="00885D11" w:rsidRDefault="00885D11" w:rsidP="00885D11">
      <w:pPr>
        <w:rPr>
          <w:rFonts w:ascii="Calibri" w:eastAsia="Calibri" w:hAnsi="Calibri" w:cs="Calibri"/>
        </w:rPr>
      </w:pPr>
      <w:r>
        <w:rPr>
          <w:rFonts w:ascii="Calibri" w:eastAsia="Calibri" w:hAnsi="Calibri" w:cs="Calibri"/>
        </w:rPr>
        <w:t>If I repeated this investigation using a different sample, it is likely that I would get a different result. However, if the variability of the sample of male savings amounts reflects a lot of variability in the population (which is likely), then repeating the investigation using another sample could still give me a confidence interval for males that is so wide that it is impossible to confidently confirm whether there is a difference between the two population medians.</w:t>
      </w:r>
    </w:p>
    <w:p w14:paraId="45F06751" w14:textId="77777777" w:rsidR="009D77BB" w:rsidRDefault="009D77BB"/>
    <w:sectPr w:rsidR="009D77BB" w:rsidSect="00052E30">
      <w:headerReference w:type="default" r:id="rId17"/>
      <w:footerReference w:type="even" r:id="rId18"/>
      <w:footerReference w:type="default" r:id="rId19"/>
      <w:pgSz w:w="11900" w:h="16840"/>
      <w:pgMar w:top="200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9916B" w14:textId="77777777" w:rsidR="00C60D7D" w:rsidRDefault="00C60D7D" w:rsidP="00052E30">
      <w:pPr>
        <w:spacing w:after="0" w:line="240" w:lineRule="auto"/>
      </w:pPr>
      <w:r>
        <w:separator/>
      </w:r>
    </w:p>
  </w:endnote>
  <w:endnote w:type="continuationSeparator" w:id="0">
    <w:p w14:paraId="63290FE7" w14:textId="77777777" w:rsidR="00C60D7D" w:rsidRDefault="00C60D7D" w:rsidP="00052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56996194"/>
      <w:docPartObj>
        <w:docPartGallery w:val="Page Numbers (Bottom of Page)"/>
        <w:docPartUnique/>
      </w:docPartObj>
    </w:sdtPr>
    <w:sdtEndPr>
      <w:rPr>
        <w:rStyle w:val="PageNumber"/>
      </w:rPr>
    </w:sdtEndPr>
    <w:sdtContent>
      <w:p w14:paraId="49A18EDA" w14:textId="77777777" w:rsidR="00052E30" w:rsidRDefault="00052E30" w:rsidP="007478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55487173"/>
      <w:docPartObj>
        <w:docPartGallery w:val="Page Numbers (Bottom of Page)"/>
        <w:docPartUnique/>
      </w:docPartObj>
    </w:sdtPr>
    <w:sdtEndPr>
      <w:rPr>
        <w:rStyle w:val="PageNumber"/>
      </w:rPr>
    </w:sdtEndPr>
    <w:sdtContent>
      <w:p w14:paraId="55F20B86"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34528475"/>
      <w:docPartObj>
        <w:docPartGallery w:val="Page Numbers (Bottom of Page)"/>
        <w:docPartUnique/>
      </w:docPartObj>
    </w:sdtPr>
    <w:sdtEndPr>
      <w:rPr>
        <w:rStyle w:val="PageNumber"/>
      </w:rPr>
    </w:sdtEndPr>
    <w:sdtContent>
      <w:p w14:paraId="41B0F4B6" w14:textId="77777777" w:rsidR="00052E30" w:rsidRDefault="00052E30" w:rsidP="00052E3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8CC93" w14:textId="77777777" w:rsidR="00052E30" w:rsidRDefault="00052E30" w:rsidP="00052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DAAB" w14:textId="77777777" w:rsidR="00847464" w:rsidRPr="00847464" w:rsidRDefault="00847464" w:rsidP="00052E30">
    <w:pPr>
      <w:pStyle w:val="Footer"/>
      <w:pBdr>
        <w:bottom w:val="single" w:sz="6" w:space="1" w:color="auto"/>
      </w:pBdr>
      <w:rPr>
        <w:color w:val="2C2C2C"/>
        <w:sz w:val="16"/>
        <w:szCs w:val="16"/>
      </w:rPr>
    </w:pPr>
  </w:p>
  <w:p w14:paraId="58C77EB4" w14:textId="77777777" w:rsidR="00052E30" w:rsidRPr="00052E30" w:rsidRDefault="00C60D7D" w:rsidP="00052E30">
    <w:pPr>
      <w:pStyle w:val="Footer"/>
      <w:rPr>
        <w:b/>
        <w:bCs/>
      </w:rPr>
    </w:pPr>
    <w:hyperlink r:id="rId1" w:history="1">
      <w:r w:rsidR="00052E30" w:rsidRPr="008E56CD">
        <w:rPr>
          <w:rStyle w:val="Hyperlink"/>
          <w:sz w:val="18"/>
          <w:szCs w:val="18"/>
        </w:rPr>
        <w:t>© Commission for Financial Capability</w:t>
      </w:r>
      <w:r w:rsidR="00535FD3" w:rsidRPr="008E56CD">
        <w:rPr>
          <w:rStyle w:val="Hyperlink"/>
          <w:sz w:val="18"/>
          <w:szCs w:val="18"/>
        </w:rPr>
        <w:t xml:space="preserve"> 2020</w:t>
      </w:r>
    </w:hyperlink>
    <w:r w:rsidR="00052E30" w:rsidRPr="00052E30">
      <w:rPr>
        <w:b/>
        <w:bCs/>
        <w:color w:val="502974"/>
        <w:sz w:val="24"/>
        <w:szCs w:val="24"/>
      </w:rPr>
      <w:ptab w:relativeTo="margin" w:alignment="center" w:leader="none"/>
    </w:r>
    <w:r w:rsidR="00052E30" w:rsidRPr="00F34DF8">
      <w:rPr>
        <w:b/>
        <w:bCs/>
        <w:color w:val="2C2C2C"/>
        <w:sz w:val="18"/>
        <w:szCs w:val="18"/>
      </w:rPr>
      <w:t>sortedinschools.org.nz</w:t>
    </w:r>
    <w:r w:rsidR="00052E30" w:rsidRPr="00052E30">
      <w:rPr>
        <w:b/>
        <w:bCs/>
        <w:color w:val="502974"/>
        <w:sz w:val="24"/>
        <w:szCs w:val="24"/>
      </w:rPr>
      <w:ptab w:relativeTo="margin" w:alignment="right" w:leader="none"/>
    </w:r>
    <w:r w:rsidR="00052E30" w:rsidRPr="00DD61B9">
      <w:rPr>
        <w:rStyle w:val="PageNumber"/>
      </w:rPr>
      <w:t xml:space="preserve"> </w:t>
    </w:r>
    <w:sdt>
      <w:sdtPr>
        <w:rPr>
          <w:rStyle w:val="PageNumber"/>
          <w:color w:val="FF6E32"/>
        </w:rPr>
        <w:id w:val="993532747"/>
        <w:docPartObj>
          <w:docPartGallery w:val="Page Numbers (Bottom of Page)"/>
          <w:docPartUnique/>
        </w:docPartObj>
      </w:sdtPr>
      <w:sdtEndPr>
        <w:rPr>
          <w:rStyle w:val="PageNumber"/>
          <w:b/>
          <w:bCs/>
        </w:rPr>
      </w:sdtEndPr>
      <w:sdtContent>
        <w:r w:rsidR="00052E30" w:rsidRPr="00DD61B9">
          <w:rPr>
            <w:rStyle w:val="PageNumber"/>
            <w:b/>
            <w:bCs/>
            <w:color w:val="FF6E32"/>
          </w:rPr>
          <w:fldChar w:fldCharType="begin"/>
        </w:r>
        <w:r w:rsidR="00052E30" w:rsidRPr="00DD61B9">
          <w:rPr>
            <w:rStyle w:val="PageNumber"/>
            <w:b/>
            <w:bCs/>
            <w:color w:val="FF6E32"/>
          </w:rPr>
          <w:instrText xml:space="preserve"> PAGE </w:instrText>
        </w:r>
        <w:r w:rsidR="00052E30" w:rsidRPr="00DD61B9">
          <w:rPr>
            <w:rStyle w:val="PageNumber"/>
            <w:b/>
            <w:bCs/>
            <w:color w:val="FF6E32"/>
          </w:rPr>
          <w:fldChar w:fldCharType="separate"/>
        </w:r>
        <w:r w:rsidR="00052E30" w:rsidRPr="00DD61B9">
          <w:rPr>
            <w:rStyle w:val="PageNumber"/>
            <w:b/>
            <w:bCs/>
            <w:color w:val="FF6E32"/>
          </w:rPr>
          <w:t>1</w:t>
        </w:r>
        <w:r w:rsidR="00052E30" w:rsidRPr="00DD61B9">
          <w:rPr>
            <w:rStyle w:val="PageNumber"/>
            <w:b/>
            <w:bCs/>
            <w:color w:val="FF6E3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43329" w14:textId="77777777" w:rsidR="00C60D7D" w:rsidRDefault="00C60D7D" w:rsidP="00052E30">
      <w:pPr>
        <w:spacing w:after="0" w:line="240" w:lineRule="auto"/>
      </w:pPr>
      <w:r>
        <w:separator/>
      </w:r>
    </w:p>
  </w:footnote>
  <w:footnote w:type="continuationSeparator" w:id="0">
    <w:p w14:paraId="6F7E67CC" w14:textId="77777777" w:rsidR="00C60D7D" w:rsidRDefault="00C60D7D" w:rsidP="00052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3AB25" w14:textId="77777777" w:rsidR="00052E30" w:rsidRDefault="00052E30">
    <w:pPr>
      <w:pStyle w:val="Header"/>
    </w:pPr>
    <w:r>
      <w:rPr>
        <w:noProof/>
      </w:rPr>
      <w:drawing>
        <wp:anchor distT="0" distB="0" distL="114300" distR="114300" simplePos="0" relativeHeight="251659264" behindDoc="1" locked="0" layoutInCell="1" allowOverlap="1" wp14:anchorId="0C208D03" wp14:editId="57CE6988">
          <wp:simplePos x="0" y="0"/>
          <wp:positionH relativeFrom="column">
            <wp:posOffset>-860425</wp:posOffset>
          </wp:positionH>
          <wp:positionV relativeFrom="paragraph">
            <wp:posOffset>-357974</wp:posOffset>
          </wp:positionV>
          <wp:extent cx="7436498" cy="1049551"/>
          <wp:effectExtent l="0" t="0" r="0" b="508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 - Word Template_V1.png"/>
                  <pic:cNvPicPr/>
                </pic:nvPicPr>
                <pic:blipFill>
                  <a:blip r:embed="rId1">
                    <a:extLst>
                      <a:ext uri="{28A0092B-C50C-407E-A947-70E740481C1C}">
                        <a14:useLocalDpi xmlns:a14="http://schemas.microsoft.com/office/drawing/2010/main" val="0"/>
                      </a:ext>
                    </a:extLst>
                  </a:blip>
                  <a:stretch>
                    <a:fillRect/>
                  </a:stretch>
                </pic:blipFill>
                <pic:spPr>
                  <a:xfrm>
                    <a:off x="0" y="0"/>
                    <a:ext cx="7436498" cy="10495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908D9"/>
    <w:multiLevelType w:val="multilevel"/>
    <w:tmpl w:val="56045E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9F163A7"/>
    <w:multiLevelType w:val="hybridMultilevel"/>
    <w:tmpl w:val="F470F22A"/>
    <w:lvl w:ilvl="0" w:tplc="B8C4A78E">
      <w:start w:val="1"/>
      <w:numFmt w:val="bullet"/>
      <w:pStyle w:val="BulletList"/>
      <w:lvlText w:val=""/>
      <w:lvlJc w:val="left"/>
      <w:pPr>
        <w:ind w:left="720" w:hanging="360"/>
      </w:pPr>
      <w:rPr>
        <w:rFonts w:ascii="Wingdings" w:hAnsi="Wingdings" w:hint="default"/>
        <w:color w:val="5029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F0A41"/>
    <w:multiLevelType w:val="multilevel"/>
    <w:tmpl w:val="3F924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D819C4"/>
    <w:multiLevelType w:val="multilevel"/>
    <w:tmpl w:val="75CE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E74591"/>
    <w:multiLevelType w:val="multilevel"/>
    <w:tmpl w:val="22C67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2053123"/>
    <w:multiLevelType w:val="multilevel"/>
    <w:tmpl w:val="A5149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2F5650"/>
    <w:multiLevelType w:val="multilevel"/>
    <w:tmpl w:val="2AC2C4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590B4B93"/>
    <w:multiLevelType w:val="multilevel"/>
    <w:tmpl w:val="0F2C47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B7906E2"/>
    <w:multiLevelType w:val="multilevel"/>
    <w:tmpl w:val="56CA1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976DC0"/>
    <w:multiLevelType w:val="multilevel"/>
    <w:tmpl w:val="4B30FD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5D793E10"/>
    <w:multiLevelType w:val="hybridMultilevel"/>
    <w:tmpl w:val="E57C5936"/>
    <w:lvl w:ilvl="0" w:tplc="E6E0A402">
      <w:start w:val="1"/>
      <w:numFmt w:val="decimal"/>
      <w:pStyle w:val="NumberList"/>
      <w:lvlText w:val="%1."/>
      <w:lvlJc w:val="left"/>
      <w:pPr>
        <w:ind w:left="720" w:hanging="360"/>
      </w:pPr>
      <w:rPr>
        <w:rFonts w:asciiTheme="majorHAnsi" w:hAnsiTheme="majorHAnsi" w:hint="default"/>
        <w:b/>
        <w:i w:val="0"/>
        <w:color w:val="FF6E32"/>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030EC"/>
    <w:multiLevelType w:val="multilevel"/>
    <w:tmpl w:val="19F0684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6D6F7EA9"/>
    <w:multiLevelType w:val="hybridMultilevel"/>
    <w:tmpl w:val="00A2B73E"/>
    <w:lvl w:ilvl="0" w:tplc="8482F208">
      <w:start w:val="1"/>
      <w:numFmt w:val="bullet"/>
      <w:lvlText w:val=""/>
      <w:lvlJc w:val="left"/>
      <w:pPr>
        <w:ind w:left="720" w:hanging="360"/>
      </w:pPr>
      <w:rPr>
        <w:rFonts w:ascii="Symbol" w:hAnsi="Symbol" w:hint="default"/>
        <w:color w:val="FF6E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F6B9C"/>
    <w:multiLevelType w:val="multilevel"/>
    <w:tmpl w:val="33907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768F0E1A"/>
    <w:multiLevelType w:val="multilevel"/>
    <w:tmpl w:val="71BA8A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12"/>
  </w:num>
  <w:num w:numId="3">
    <w:abstractNumId w:val="10"/>
  </w:num>
  <w:num w:numId="4">
    <w:abstractNumId w:val="0"/>
  </w:num>
  <w:num w:numId="5">
    <w:abstractNumId w:val="3"/>
  </w:num>
  <w:num w:numId="6">
    <w:abstractNumId w:val="13"/>
  </w:num>
  <w:num w:numId="7">
    <w:abstractNumId w:val="6"/>
  </w:num>
  <w:num w:numId="8">
    <w:abstractNumId w:val="7"/>
  </w:num>
  <w:num w:numId="9">
    <w:abstractNumId w:val="8"/>
  </w:num>
  <w:num w:numId="10">
    <w:abstractNumId w:val="2"/>
  </w:num>
  <w:num w:numId="11">
    <w:abstractNumId w:val="4"/>
  </w:num>
  <w:num w:numId="12">
    <w:abstractNumId w:val="14"/>
  </w:num>
  <w:num w:numId="13">
    <w:abstractNumId w:val="9"/>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D11"/>
    <w:rsid w:val="00052E30"/>
    <w:rsid w:val="00176A65"/>
    <w:rsid w:val="00240BDD"/>
    <w:rsid w:val="00252066"/>
    <w:rsid w:val="002A78E5"/>
    <w:rsid w:val="00334143"/>
    <w:rsid w:val="00381078"/>
    <w:rsid w:val="004D64F4"/>
    <w:rsid w:val="00535FD3"/>
    <w:rsid w:val="00540094"/>
    <w:rsid w:val="0083595F"/>
    <w:rsid w:val="00847464"/>
    <w:rsid w:val="00885D11"/>
    <w:rsid w:val="008E56CD"/>
    <w:rsid w:val="009D77BB"/>
    <w:rsid w:val="00AA318D"/>
    <w:rsid w:val="00BF663A"/>
    <w:rsid w:val="00C1740B"/>
    <w:rsid w:val="00C60D7D"/>
    <w:rsid w:val="00C72755"/>
    <w:rsid w:val="00CE4C15"/>
    <w:rsid w:val="00D421C2"/>
    <w:rsid w:val="00DD61B9"/>
    <w:rsid w:val="00E75D75"/>
    <w:rsid w:val="00F34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A62F"/>
  <w15:chartTrackingRefBased/>
  <w15:docId w15:val="{556E7BCC-C1F3-3F4D-AA79-7BDF5115F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5D11"/>
    <w:pPr>
      <w:spacing w:after="180" w:line="274" w:lineRule="auto"/>
    </w:pPr>
    <w:rPr>
      <w:sz w:val="22"/>
      <w:szCs w:val="22"/>
      <w:lang w:val="en-US"/>
    </w:rPr>
  </w:style>
  <w:style w:type="paragraph" w:styleId="Heading1">
    <w:name w:val="heading 1"/>
    <w:basedOn w:val="Body"/>
    <w:next w:val="Normal"/>
    <w:link w:val="Heading1Char"/>
    <w:uiPriority w:val="9"/>
    <w:qFormat/>
    <w:rsid w:val="00052E30"/>
    <w:pPr>
      <w:outlineLvl w:val="0"/>
    </w:pPr>
    <w:rPr>
      <w:color w:val="F46E35"/>
      <w:sz w:val="48"/>
      <w:szCs w:val="48"/>
    </w:rPr>
  </w:style>
  <w:style w:type="paragraph" w:styleId="Heading2">
    <w:name w:val="heading 2"/>
    <w:basedOn w:val="H2"/>
    <w:next w:val="Normal"/>
    <w:link w:val="Heading2Char"/>
    <w:uiPriority w:val="9"/>
    <w:unhideWhenUsed/>
    <w:qFormat/>
    <w:rsid w:val="00381078"/>
    <w:pPr>
      <w:outlineLvl w:val="1"/>
    </w:pPr>
  </w:style>
  <w:style w:type="paragraph" w:styleId="Heading3">
    <w:name w:val="heading 3"/>
    <w:basedOn w:val="Heading2"/>
    <w:next w:val="Normal"/>
    <w:link w:val="Heading3Char"/>
    <w:uiPriority w:val="9"/>
    <w:unhideWhenUsed/>
    <w:qFormat/>
    <w:rsid w:val="00052E30"/>
    <w:pPr>
      <w:outlineLvl w:val="2"/>
    </w:pPr>
    <w:rPr>
      <w:b w:val="0"/>
      <w:bCs w:val="0"/>
      <w:color w:val="3CD0E9"/>
      <w:sz w:val="24"/>
      <w:szCs w:val="24"/>
    </w:rPr>
  </w:style>
  <w:style w:type="paragraph" w:styleId="Heading4">
    <w:name w:val="heading 4"/>
    <w:basedOn w:val="Normal"/>
    <w:next w:val="Normal"/>
    <w:link w:val="Heading4Char"/>
    <w:uiPriority w:val="9"/>
    <w:unhideWhenUsed/>
    <w:qFormat/>
    <w:rsid w:val="002A78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E30"/>
    <w:pPr>
      <w:tabs>
        <w:tab w:val="center" w:pos="4513"/>
        <w:tab w:val="right" w:pos="9026"/>
      </w:tabs>
    </w:pPr>
  </w:style>
  <w:style w:type="character" w:customStyle="1" w:styleId="HeaderChar">
    <w:name w:val="Header Char"/>
    <w:basedOn w:val="DefaultParagraphFont"/>
    <w:link w:val="Header"/>
    <w:uiPriority w:val="99"/>
    <w:rsid w:val="00052E30"/>
  </w:style>
  <w:style w:type="paragraph" w:styleId="Footer">
    <w:name w:val="footer"/>
    <w:basedOn w:val="Normal"/>
    <w:link w:val="FooterChar"/>
    <w:uiPriority w:val="99"/>
    <w:unhideWhenUsed/>
    <w:rsid w:val="00052E30"/>
    <w:pPr>
      <w:tabs>
        <w:tab w:val="center" w:pos="4513"/>
        <w:tab w:val="right" w:pos="9026"/>
      </w:tabs>
    </w:pPr>
  </w:style>
  <w:style w:type="character" w:customStyle="1" w:styleId="FooterChar">
    <w:name w:val="Footer Char"/>
    <w:basedOn w:val="DefaultParagraphFont"/>
    <w:link w:val="Footer"/>
    <w:uiPriority w:val="99"/>
    <w:rsid w:val="00052E30"/>
  </w:style>
  <w:style w:type="character" w:customStyle="1" w:styleId="Heading1Char">
    <w:name w:val="Heading 1 Char"/>
    <w:basedOn w:val="DefaultParagraphFont"/>
    <w:link w:val="Heading1"/>
    <w:uiPriority w:val="9"/>
    <w:rsid w:val="00052E30"/>
    <w:rPr>
      <w:rFonts w:ascii="Calibri" w:hAnsi="Calibri"/>
      <w:color w:val="F46E35"/>
      <w:sz w:val="48"/>
      <w:szCs w:val="48"/>
      <w:lang w:val="en-GB"/>
    </w:rPr>
  </w:style>
  <w:style w:type="character" w:customStyle="1" w:styleId="Heading3Char">
    <w:name w:val="Heading 3 Char"/>
    <w:basedOn w:val="DefaultParagraphFont"/>
    <w:link w:val="Heading3"/>
    <w:uiPriority w:val="9"/>
    <w:rsid w:val="00052E30"/>
    <w:rPr>
      <w:rFonts w:ascii="Calibri" w:hAnsi="Calibri"/>
      <w:b/>
      <w:bCs/>
      <w:color w:val="3CD0E9"/>
      <w:lang w:val="en-GB"/>
    </w:rPr>
  </w:style>
  <w:style w:type="paragraph" w:customStyle="1" w:styleId="BulletList">
    <w:name w:val="Bullet List"/>
    <w:basedOn w:val="Body"/>
    <w:next w:val="Body"/>
    <w:qFormat/>
    <w:rsid w:val="00052E30"/>
    <w:pPr>
      <w:numPr>
        <w:numId w:val="1"/>
      </w:numPr>
      <w:spacing w:line="240" w:lineRule="auto"/>
    </w:pPr>
  </w:style>
  <w:style w:type="paragraph" w:customStyle="1" w:styleId="Body">
    <w:name w:val="Body"/>
    <w:basedOn w:val="Normal"/>
    <w:qFormat/>
    <w:rsid w:val="00052E30"/>
    <w:rPr>
      <w:rFonts w:ascii="Calibri" w:hAnsi="Calibri"/>
      <w:color w:val="2D2D2C"/>
      <w:sz w:val="20"/>
      <w:szCs w:val="20"/>
      <w:lang w:val="en-GB"/>
    </w:rPr>
  </w:style>
  <w:style w:type="paragraph" w:customStyle="1" w:styleId="NumberList">
    <w:name w:val="Number List"/>
    <w:basedOn w:val="BulletList"/>
    <w:qFormat/>
    <w:rsid w:val="00052E30"/>
    <w:pPr>
      <w:numPr>
        <w:numId w:val="3"/>
      </w:numPr>
    </w:pPr>
  </w:style>
  <w:style w:type="table" w:styleId="TableGrid">
    <w:name w:val="Table Grid"/>
    <w:basedOn w:val="TableNormal"/>
    <w:uiPriority w:val="39"/>
    <w:rsid w:val="00052E3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basedOn w:val="Heading1"/>
    <w:qFormat/>
    <w:rsid w:val="00052E30"/>
    <w:rPr>
      <w:b/>
      <w:bCs/>
      <w:color w:val="502974"/>
      <w:sz w:val="32"/>
      <w:szCs w:val="32"/>
    </w:rPr>
  </w:style>
  <w:style w:type="character" w:customStyle="1" w:styleId="Heading2Char">
    <w:name w:val="Heading 2 Char"/>
    <w:basedOn w:val="DefaultParagraphFont"/>
    <w:link w:val="Heading2"/>
    <w:uiPriority w:val="9"/>
    <w:rsid w:val="00381078"/>
    <w:rPr>
      <w:rFonts w:ascii="Calibri" w:hAnsi="Calibri"/>
      <w:b/>
      <w:bCs/>
      <w:color w:val="502974"/>
      <w:sz w:val="32"/>
      <w:szCs w:val="32"/>
      <w:lang w:val="en-GB"/>
    </w:rPr>
  </w:style>
  <w:style w:type="character" w:styleId="PageNumber">
    <w:name w:val="page number"/>
    <w:basedOn w:val="DefaultParagraphFont"/>
    <w:uiPriority w:val="99"/>
    <w:semiHidden/>
    <w:unhideWhenUsed/>
    <w:rsid w:val="00052E30"/>
  </w:style>
  <w:style w:type="character" w:styleId="Hyperlink">
    <w:name w:val="Hyperlink"/>
    <w:basedOn w:val="DefaultParagraphFont"/>
    <w:uiPriority w:val="99"/>
    <w:unhideWhenUsed/>
    <w:rsid w:val="008E56CD"/>
    <w:rPr>
      <w:color w:val="0563C1" w:themeColor="hyperlink"/>
      <w:u w:val="single"/>
    </w:rPr>
  </w:style>
  <w:style w:type="character" w:styleId="UnresolvedMention">
    <w:name w:val="Unresolved Mention"/>
    <w:basedOn w:val="DefaultParagraphFont"/>
    <w:uiPriority w:val="99"/>
    <w:semiHidden/>
    <w:unhideWhenUsed/>
    <w:rsid w:val="008E56CD"/>
    <w:rPr>
      <w:color w:val="605E5C"/>
      <w:shd w:val="clear" w:color="auto" w:fill="E1DFDD"/>
    </w:rPr>
  </w:style>
  <w:style w:type="character" w:customStyle="1" w:styleId="Heading4Char">
    <w:name w:val="Heading 4 Char"/>
    <w:basedOn w:val="DefaultParagraphFont"/>
    <w:link w:val="Heading4"/>
    <w:uiPriority w:val="9"/>
    <w:rsid w:val="002A78E5"/>
    <w:rPr>
      <w:rFonts w:asciiTheme="majorHAnsi" w:eastAsiaTheme="majorEastAsia" w:hAnsiTheme="majorHAnsi" w:cstheme="majorBidi"/>
      <w:i/>
      <w:iCs/>
      <w:color w:val="2F5496" w:themeColor="accent1" w:themeShade="BF"/>
      <w:sz w:val="22"/>
      <w:szCs w:val="22"/>
      <w:lang w:val="en-US"/>
    </w:rPr>
  </w:style>
  <w:style w:type="paragraph" w:styleId="Title">
    <w:name w:val="Title"/>
    <w:basedOn w:val="Normal"/>
    <w:next w:val="Normal"/>
    <w:link w:val="TitleChar"/>
    <w:uiPriority w:val="10"/>
    <w:qFormat/>
    <w:rsid w:val="002A78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78E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15882">
      <w:bodyDiv w:val="1"/>
      <w:marLeft w:val="0"/>
      <w:marRight w:val="0"/>
      <w:marTop w:val="0"/>
      <w:marBottom w:val="0"/>
      <w:divBdr>
        <w:top w:val="none" w:sz="0" w:space="0" w:color="auto"/>
        <w:left w:val="none" w:sz="0" w:space="0" w:color="auto"/>
        <w:bottom w:val="none" w:sz="0" w:space="0" w:color="auto"/>
        <w:right w:val="none" w:sz="0" w:space="0" w:color="auto"/>
      </w:divBdr>
    </w:div>
    <w:div w:id="764423152">
      <w:bodyDiv w:val="1"/>
      <w:marLeft w:val="0"/>
      <w:marRight w:val="0"/>
      <w:marTop w:val="0"/>
      <w:marBottom w:val="0"/>
      <w:divBdr>
        <w:top w:val="none" w:sz="0" w:space="0" w:color="auto"/>
        <w:left w:val="none" w:sz="0" w:space="0" w:color="auto"/>
        <w:bottom w:val="none" w:sz="0" w:space="0" w:color="auto"/>
        <w:right w:val="none" w:sz="0" w:space="0" w:color="auto"/>
      </w:divBdr>
    </w:div>
    <w:div w:id="787048534">
      <w:bodyDiv w:val="1"/>
      <w:marLeft w:val="0"/>
      <w:marRight w:val="0"/>
      <w:marTop w:val="0"/>
      <w:marBottom w:val="0"/>
      <w:divBdr>
        <w:top w:val="none" w:sz="0" w:space="0" w:color="auto"/>
        <w:left w:val="none" w:sz="0" w:space="0" w:color="auto"/>
        <w:bottom w:val="none" w:sz="0" w:space="0" w:color="auto"/>
        <w:right w:val="none" w:sz="0" w:space="0" w:color="auto"/>
      </w:divBdr>
    </w:div>
    <w:div w:id="16171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475308841/87567c25cf"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s://sortedinschools.org.nz/copyrigh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livefrancis/Library/Group%20Containers/UBF8T346G9.Office/User%20Content.localized/Templates.localized/SiS%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f_Package xmlns="eb794925-b352-4673-bcf2-bf7cbee4735f" xsi:nil="true"/>
    <Medium xmlns="eb794925-b352-4673-bcf2-bf7cbee4735f">EME</Medium>
    <LearningProgramme xmlns="eb794925-b352-4673-bcf2-bf7cbee4735f">Schools</LearningProgramme>
    <Team xmlns="eb794925-b352-4673-bcf2-bf7cbee4735f">Development</Team>
    <Developmenttype xmlns="eb794925-b352-4673-bcf2-bf7cbee4735f">Achievement Standard</Developmenttype>
    <Resourcetype xmlns="eb794925-b352-4673-bcf2-bf7cbee4735f">Teaching and learning plan</Resourc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48FC2AAA50D245B853C3DA5160F14B" ma:contentTypeVersion="15" ma:contentTypeDescription="Create a new document." ma:contentTypeScope="" ma:versionID="9dd6ff81d98f5fc3acdee8c6cd9ef407">
  <xsd:schema xmlns:xsd="http://www.w3.org/2001/XMLSchema" xmlns:xs="http://www.w3.org/2001/XMLSchema" xmlns:p="http://schemas.microsoft.com/office/2006/metadata/properties" xmlns:ns2="eb794925-b352-4673-bcf2-bf7cbee4735f" targetNamespace="http://schemas.microsoft.com/office/2006/metadata/properties" ma:root="true" ma:fieldsID="957e3e269d6e6248695b00e1ebdef74d" ns2:_="">
    <xsd:import namespace="eb794925-b352-4673-bcf2-bf7cbee4735f"/>
    <xsd:element name="properties">
      <xsd:complexType>
        <xsd:sequence>
          <xsd:element name="documentManagement">
            <xsd:complexType>
              <xsd:all>
                <xsd:element ref="ns2:LearningProgramme"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Team" minOccurs="0"/>
                <xsd:element ref="ns2:Medium" minOccurs="0"/>
                <xsd:element ref="ns2:Product_x002f_Package" minOccurs="0"/>
                <xsd:element ref="ns2:Resourcetype" minOccurs="0"/>
                <xsd:element ref="ns2:Develop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4925-b352-4673-bcf2-bf7cbee4735f" elementFormDefault="qualified">
    <xsd:import namespace="http://schemas.microsoft.com/office/2006/documentManagement/types"/>
    <xsd:import namespace="http://schemas.microsoft.com/office/infopath/2007/PartnerControls"/>
    <xsd:element name="LearningProgramme" ma:index="8" nillable="true" ma:displayName="Learning Programme" ma:format="Dropdown" ma:internalName="LearningProgramme">
      <xsd:simpleType>
        <xsd:restriction base="dms:Choice">
          <xsd:enumeration value="Community"/>
          <xsd:enumeration value="Schools"/>
          <xsd:enumeration value="Work"/>
          <xsd:enumeration value="Sessions"/>
          <xsd:enumeration value="Gener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Team" ma:index="17" nillable="true" ma:displayName="Team" ma:format="Dropdown" ma:internalName="Team">
      <xsd:simpleType>
        <xsd:restriction base="dms:Choice">
          <xsd:enumeration value="Delivery"/>
          <xsd:enumeration value="Development"/>
          <xsd:enumeration value="General"/>
        </xsd:restriction>
      </xsd:simpleType>
    </xsd:element>
    <xsd:element name="Medium" ma:index="18" nillable="true" ma:displayName="Medium" ma:format="Dropdown" ma:internalName="Medium">
      <xsd:simpleType>
        <xsd:restriction base="dms:Choice">
          <xsd:enumeration value="MME"/>
          <xsd:enumeration value="EME"/>
        </xsd:restriction>
      </xsd:simpleType>
    </xsd:element>
    <xsd:element name="Product_x002f_Package" ma:index="19" nillable="true" ma:displayName="Product/Package" ma:format="Dropdown" ma:internalName="Product_x002f_Package">
      <xsd:simpleType>
        <xsd:restriction base="dms:Choice">
          <xsd:enumeration value="Choice 1"/>
          <xsd:enumeration value="Choice 2"/>
          <xsd:enumeration value="Choice 3"/>
        </xsd:restriction>
      </xsd:simpleType>
    </xsd:element>
    <xsd:element name="Resourcetype" ma:index="21" nillable="true" ma:displayName="Resource type" ma:format="Dropdown" ma:internalName="Resourcetype">
      <xsd:simpleType>
        <xsd:restriction base="dms:Choice">
          <xsd:enumeration value="Assessment"/>
          <xsd:enumeration value="Certificate"/>
          <xsd:enumeration value="Discussion Starter"/>
          <xsd:enumeration value="Glossary"/>
          <xsd:enumeration value="Handout"/>
          <xsd:enumeration value="Poster"/>
          <xsd:enumeration value="Product feedback"/>
          <xsd:enumeration value="Product overview"/>
          <xsd:enumeration value="Research"/>
          <xsd:enumeration value="Student resources"/>
          <xsd:enumeration value="Teaching and learning plan"/>
          <xsd:enumeration value="Brochure"/>
        </xsd:restriction>
      </xsd:simpleType>
    </xsd:element>
    <xsd:element name="Developmenttype" ma:index="22" nillable="true" ma:displayName="Development type" ma:format="Dropdown" ma:internalName="Developmenttype">
      <xsd:simpleType>
        <xsd:restriction base="dms:Choice">
          <xsd:enumeration value="Achievement Standard"/>
          <xsd:enumeration value="Unit Standard"/>
          <xsd:enumeration value="Interactive"/>
          <xsd:enumeration value="Resource - info"/>
          <xsd:enumeration value="Resource – activity"/>
          <xsd:enumeration value="Graphic"/>
          <xsd:enumeration value="Vide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2E927E-FF45-476B-93EE-A4DC874CD06E}">
  <ds:schemaRefs>
    <ds:schemaRef ds:uri="http://schemas.microsoft.com/office/2006/metadata/properties"/>
    <ds:schemaRef ds:uri="http://schemas.microsoft.com/office/infopath/2007/PartnerControls"/>
    <ds:schemaRef ds:uri="cdf7e5e6-a72e-40b5-be2c-61fd99f1e980"/>
    <ds:schemaRef ds:uri="http://schemas.microsoft.com/sharepoint/v3"/>
  </ds:schemaRefs>
</ds:datastoreItem>
</file>

<file path=customXml/itemProps2.xml><?xml version="1.0" encoding="utf-8"?>
<ds:datastoreItem xmlns:ds="http://schemas.openxmlformats.org/officeDocument/2006/customXml" ds:itemID="{73A37611-EF6A-4854-98C2-4FAB3404E473}">
  <ds:schemaRefs>
    <ds:schemaRef ds:uri="http://schemas.microsoft.com/sharepoint/v3/contenttype/forms"/>
  </ds:schemaRefs>
</ds:datastoreItem>
</file>

<file path=customXml/itemProps3.xml><?xml version="1.0" encoding="utf-8"?>
<ds:datastoreItem xmlns:ds="http://schemas.openxmlformats.org/officeDocument/2006/customXml" ds:itemID="{625D7A5F-B573-402C-8FE6-7646079537E8}"/>
</file>

<file path=docProps/app.xml><?xml version="1.0" encoding="utf-8"?>
<Properties xmlns="http://schemas.openxmlformats.org/officeDocument/2006/extended-properties" xmlns:vt="http://schemas.openxmlformats.org/officeDocument/2006/docPropsVTypes">
  <Template>SiS Word Portrait.dotx</Template>
  <TotalTime>0</TotalTime>
  <Pages>18</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 91264;#</dc:subject>
  <dc:creator>Microsoft Office User</dc:creator>
  <cp:keywords/>
  <dc:description/>
  <cp:lastModifiedBy>Clive Francis</cp:lastModifiedBy>
  <cp:revision>1</cp:revision>
  <dcterms:created xsi:type="dcterms:W3CDTF">2021-02-03T02:20:00Z</dcterms:created>
  <dcterms:modified xsi:type="dcterms:W3CDTF">2021-02-03T02:21:00Z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0x0101002548FC2AAA50D245B853C3DA5160F14B</vt:lpwstr>
  </property>
</Properties>
</file>